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m" ContentType="application/vnd.ms-word.document.macroEnabled.12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217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B3448">
        <w:rPr>
          <w:rFonts w:eastAsia="Courier New"/>
          <w:b/>
          <w:bCs/>
          <w:color w:val="000000"/>
          <w:sz w:val="24"/>
          <w:szCs w:val="24"/>
        </w:rPr>
        <w:object w:dxaOrig="1300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8" o:title=""/>
          </v:shape>
          <o:OLEObject Type="Embed" ProgID="Word.DocumentMacroEnabled.12" ShapeID="_x0000_i1025" DrawAspect="Icon" ObjectID="_1748853310" r:id="rId9"/>
        </w:object>
      </w:r>
      <w:r w:rsidR="001532D3" w:rsidRPr="001532D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-25.2pt;width:281.4pt;height:79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F1A02" w:rsidRPr="002F1A02" w:rsidRDefault="002F1A02" w:rsidP="00B12C44">
                  <w:pPr>
                    <w:jc w:val="both"/>
                  </w:pPr>
                  <w:r>
                    <w:t>Приложение   к ОПОП по направлению подготовки 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я(</w:t>
                  </w:r>
                  <w:proofErr w:type="gramEnd"/>
                  <w:r>
                    <w:rPr>
                      <w:color w:val="000000"/>
                    </w:rPr>
                    <w:t xml:space="preserve">уровень </w:t>
                  </w:r>
                  <w:proofErr w:type="spellStart"/>
                  <w:r>
                    <w:rPr>
                      <w:color w:val="000000"/>
                    </w:rPr>
                    <w:t>бакалавриата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  <w:r>
                    <w:t>, Направленность (пр</w:t>
                  </w:r>
                  <w:r>
                    <w:t>о</w:t>
                  </w:r>
                  <w:r>
                    <w:t xml:space="preserve">филь) программы </w:t>
                  </w:r>
                  <w:r>
                    <w:rPr>
                      <w:color w:val="000000"/>
                    </w:rPr>
                    <w:t xml:space="preserve"> «</w:t>
                  </w:r>
                  <w:r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C457F4" w:rsidRPr="0003765E">
                    <w:rPr>
                      <w:color w:val="000000"/>
                    </w:rPr>
                    <w:t>27.03.2023 № 51</w:t>
                  </w:r>
                  <w:r w:rsidR="00C457F4">
                    <w:rPr>
                      <w:color w:val="000000"/>
                    </w:rPr>
                    <w:t xml:space="preserve">      </w:t>
                  </w:r>
                </w:p>
                <w:p w:rsidR="002F1A02" w:rsidRDefault="002F1A02" w:rsidP="00212BF4">
                  <w:pPr>
                    <w:jc w:val="both"/>
                  </w:pPr>
                </w:p>
                <w:p w:rsidR="002F1A02" w:rsidRDefault="002F1A02" w:rsidP="00212BF4">
                  <w:pPr>
                    <w:jc w:val="both"/>
                  </w:pPr>
                </w:p>
                <w:p w:rsidR="002F1A02" w:rsidRDefault="002F1A0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12C44" w:rsidRDefault="00B12C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B12C44" w:rsidRDefault="00B12C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6213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532D3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F1A02" w:rsidRPr="00C94464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F1A02" w:rsidRPr="00C94464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F1A02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1A02" w:rsidRPr="00C94464" w:rsidRDefault="002F1A0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F1A02" w:rsidRPr="00C94464" w:rsidRDefault="00C457F4" w:rsidP="00C457F4">
                  <w:pPr>
                    <w:jc w:val="right"/>
                    <w:rPr>
                      <w:sz w:val="24"/>
                      <w:szCs w:val="24"/>
                    </w:rPr>
                  </w:pPr>
                  <w:r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9579F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ПСИХОДИАГНОСТИКА</w:t>
      </w:r>
    </w:p>
    <w:p w:rsidR="00C94464" w:rsidRPr="006D320A" w:rsidRDefault="00212B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</w:t>
      </w:r>
      <w:r w:rsidR="00F815CD">
        <w:rPr>
          <w:bCs/>
          <w:sz w:val="24"/>
          <w:szCs w:val="24"/>
        </w:rPr>
        <w:t>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212BF4">
        <w:rPr>
          <w:color w:val="000000"/>
          <w:sz w:val="24"/>
          <w:szCs w:val="24"/>
        </w:rPr>
        <w:t xml:space="preserve">37.03.01 </w:t>
      </w:r>
      <w:r w:rsidR="00212BF4" w:rsidRPr="00DB236D">
        <w:rPr>
          <w:b/>
          <w:color w:val="000000"/>
          <w:sz w:val="24"/>
          <w:szCs w:val="24"/>
        </w:rPr>
        <w:t>«Психология</w:t>
      </w:r>
      <w:proofErr w:type="gramStart"/>
      <w:r w:rsidR="00212BF4" w:rsidRPr="00DB236D">
        <w:rPr>
          <w:b/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701949" w:rsidRPr="00DB236D">
        <w:rPr>
          <w:rFonts w:eastAsia="Courier New"/>
          <w:b/>
          <w:sz w:val="24"/>
          <w:szCs w:val="24"/>
          <w:lang w:bidi="ru-RU"/>
        </w:rPr>
        <w:t>«</w:t>
      </w:r>
      <w:r w:rsidR="00212BF4" w:rsidRPr="00DB236D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701949" w:rsidRPr="00DB236D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proofErr w:type="gramStart"/>
      <w:r w:rsidR="00212BF4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FD108F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212BF4"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A2459" w:rsidRDefault="00FA2459" w:rsidP="00FA245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145E" w:rsidRPr="00793E1B" w:rsidRDefault="00C5145E" w:rsidP="00C51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5145E" w:rsidRPr="00793E1B" w:rsidRDefault="00C5145E" w:rsidP="00C514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F1A02" w:rsidRPr="00793E1B" w:rsidRDefault="00C457F4" w:rsidP="00C457F4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AA1242">
        <w:rPr>
          <w:color w:val="000000"/>
          <w:sz w:val="24"/>
          <w:szCs w:val="24"/>
        </w:rPr>
        <w:t>Омск, 2023</w:t>
      </w:r>
      <w:r>
        <w:rPr>
          <w:color w:val="000000"/>
        </w:rPr>
        <w:t xml:space="preserve">     </w:t>
      </w:r>
      <w:r w:rsidR="007C277B" w:rsidRPr="00793E1B">
        <w:rPr>
          <w:color w:val="000000"/>
          <w:sz w:val="24"/>
          <w:szCs w:val="24"/>
        </w:rPr>
        <w:br w:type="page"/>
      </w:r>
    </w:p>
    <w:p w:rsidR="009B1B4D" w:rsidRPr="009B1B4D" w:rsidRDefault="009B1B4D" w:rsidP="009B1B4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с</w:t>
      </w:r>
      <w:r>
        <w:rPr>
          <w:spacing w:val="-3"/>
          <w:sz w:val="24"/>
          <w:szCs w:val="24"/>
          <w:lang w:eastAsia="en-US"/>
        </w:rPr>
        <w:t xml:space="preserve">т. преподаватель </w:t>
      </w:r>
      <w:r>
        <w:rPr>
          <w:iCs/>
          <w:color w:val="000000"/>
          <w:sz w:val="24"/>
          <w:szCs w:val="24"/>
        </w:rPr>
        <w:t>О.В. Довгань</w:t>
      </w:r>
    </w:p>
    <w:p w:rsidR="009B1B4D" w:rsidRPr="00793E1B" w:rsidRDefault="009B1B4D" w:rsidP="009B1B4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B1B4D" w:rsidRPr="006D320A" w:rsidRDefault="009B1B4D" w:rsidP="009B1B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9B1B4D" w:rsidRDefault="000077CA" w:rsidP="009B1B4D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457F4" w:rsidRPr="00AA1242">
        <w:rPr>
          <w:color w:val="000000"/>
          <w:sz w:val="24"/>
          <w:szCs w:val="24"/>
        </w:rPr>
        <w:t>24.03.2023 г. № 8</w:t>
      </w:r>
      <w:r w:rsidR="00C457F4">
        <w:rPr>
          <w:color w:val="000000"/>
        </w:rPr>
        <w:t xml:space="preserve">     </w:t>
      </w:r>
    </w:p>
    <w:p w:rsidR="009B1B4D" w:rsidRDefault="009B1B4D" w:rsidP="009B1B4D">
      <w:r>
        <w:rPr>
          <w:color w:val="000000"/>
          <w:spacing w:val="-3"/>
          <w:sz w:val="24"/>
          <w:szCs w:val="24"/>
          <w:lang w:eastAsia="en-US"/>
        </w:rPr>
        <w:t xml:space="preserve">Зав. кафедрой  д.п.н., профессор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2F1A02" w:rsidRDefault="009B1B4D" w:rsidP="009B1B4D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2F1A02" w:rsidRDefault="002F1A0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715C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715C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715C2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715C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15C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715C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15C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6D320A">
        <w:rPr>
          <w:sz w:val="24"/>
          <w:szCs w:val="24"/>
        </w:rPr>
        <w:t>а</w:t>
      </w:r>
      <w:r w:rsidRPr="006D320A">
        <w:rPr>
          <w:sz w:val="24"/>
          <w:szCs w:val="24"/>
        </w:rPr>
        <w:t xml:space="preserve">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212BF4">
        <w:rPr>
          <w:sz w:val="24"/>
          <w:szCs w:val="24"/>
        </w:rPr>
        <w:t>37.03.01 «Психология</w:t>
      </w:r>
      <w:proofErr w:type="gramStart"/>
      <w:r w:rsidR="00212BF4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>(</w:t>
      </w:r>
      <w:proofErr w:type="gramEnd"/>
      <w:r w:rsidR="004A68C9" w:rsidRPr="006D320A">
        <w:rPr>
          <w:sz w:val="24"/>
          <w:szCs w:val="24"/>
        </w:rPr>
        <w:t xml:space="preserve">уровень </w:t>
      </w:r>
      <w:proofErr w:type="spellStart"/>
      <w:r w:rsidR="004A68C9" w:rsidRPr="006D320A">
        <w:rPr>
          <w:sz w:val="24"/>
          <w:szCs w:val="24"/>
        </w:rPr>
        <w:t>бакалавриата</w:t>
      </w:r>
      <w:proofErr w:type="spellEnd"/>
      <w:r w:rsidR="004A68C9" w:rsidRPr="006D320A">
        <w:rPr>
          <w:sz w:val="24"/>
          <w:szCs w:val="24"/>
        </w:rPr>
        <w:t>)</w:t>
      </w:r>
      <w:r w:rsidRPr="006D320A">
        <w:rPr>
          <w:sz w:val="24"/>
          <w:szCs w:val="24"/>
        </w:rPr>
        <w:t>, утве</w:t>
      </w:r>
      <w:r w:rsidRPr="006D320A">
        <w:rPr>
          <w:sz w:val="24"/>
          <w:szCs w:val="24"/>
        </w:rPr>
        <w:t>р</w:t>
      </w:r>
      <w:r w:rsidRPr="006D320A">
        <w:rPr>
          <w:sz w:val="24"/>
          <w:szCs w:val="24"/>
        </w:rPr>
        <w:t xml:space="preserve">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</w:t>
      </w:r>
      <w:proofErr w:type="spellStart"/>
      <w:r w:rsidRPr="006D320A">
        <w:rPr>
          <w:sz w:val="24"/>
          <w:szCs w:val="24"/>
        </w:rPr>
        <w:t>Минобрнауки</w:t>
      </w:r>
      <w:proofErr w:type="spellEnd"/>
      <w:r w:rsidRPr="006D320A">
        <w:rPr>
          <w:sz w:val="24"/>
          <w:szCs w:val="24"/>
        </w:rPr>
        <w:t xml:space="preserve"> России </w:t>
      </w:r>
      <w:r w:rsidR="00A86303">
        <w:rPr>
          <w:sz w:val="24"/>
          <w:szCs w:val="24"/>
        </w:rPr>
        <w:t xml:space="preserve">от </w:t>
      </w:r>
      <w:r w:rsidR="00212BF4">
        <w:rPr>
          <w:sz w:val="24"/>
          <w:szCs w:val="24"/>
        </w:rPr>
        <w:t>07.08.2014 N 946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>Миню</w:t>
      </w:r>
      <w:r w:rsidR="004A68C9" w:rsidRPr="00793E1B">
        <w:rPr>
          <w:color w:val="000000"/>
          <w:sz w:val="24"/>
          <w:szCs w:val="24"/>
        </w:rPr>
        <w:t>с</w:t>
      </w:r>
      <w:r w:rsidR="004A68C9" w:rsidRPr="00793E1B">
        <w:rPr>
          <w:color w:val="000000"/>
          <w:sz w:val="24"/>
          <w:szCs w:val="24"/>
        </w:rPr>
        <w:t xml:space="preserve">те России </w:t>
      </w:r>
      <w:r w:rsidR="00212BF4">
        <w:rPr>
          <w:sz w:val="24"/>
          <w:szCs w:val="24"/>
        </w:rPr>
        <w:t>15.10.2014 N 34320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вательный стандарт высшего образования);</w:t>
      </w:r>
    </w:p>
    <w:p w:rsidR="000077CA" w:rsidRPr="000077CA" w:rsidRDefault="00B12C44" w:rsidP="000077CA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AE7800">
        <w:rPr>
          <w:sz w:val="24"/>
          <w:szCs w:val="24"/>
          <w:lang w:eastAsia="en-US"/>
        </w:rPr>
        <w:t xml:space="preserve">- </w:t>
      </w:r>
      <w:r w:rsidR="000077CA" w:rsidRPr="000077CA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077CA" w:rsidRPr="000077CA">
        <w:rPr>
          <w:rFonts w:eastAsia="Calibri"/>
          <w:color w:val="000000"/>
          <w:sz w:val="24"/>
          <w:szCs w:val="24"/>
        </w:rPr>
        <w:t>а</w:t>
      </w:r>
      <w:r w:rsidR="000077CA" w:rsidRPr="000077CA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0077CA"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0077CA" w:rsidRPr="000077CA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0077CA" w:rsidRPr="000077CA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077CA" w:rsidRPr="000077CA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077CA" w:rsidRPr="000077CA" w:rsidRDefault="000077CA" w:rsidP="000077CA">
      <w:pPr>
        <w:ind w:firstLine="709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0077CA">
        <w:rPr>
          <w:rFonts w:eastAsia="Calibri"/>
          <w:sz w:val="24"/>
          <w:szCs w:val="24"/>
        </w:rPr>
        <w:t>ь</w:t>
      </w:r>
      <w:r w:rsidRPr="000077CA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0077CA">
        <w:rPr>
          <w:rFonts w:eastAsia="Calibri"/>
          <w:sz w:val="24"/>
          <w:szCs w:val="24"/>
        </w:rPr>
        <w:t>ВО</w:t>
      </w:r>
      <w:proofErr w:type="gramEnd"/>
      <w:r w:rsidRPr="000077CA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0077CA">
        <w:rPr>
          <w:rFonts w:eastAsia="Calibri"/>
          <w:sz w:val="24"/>
          <w:szCs w:val="24"/>
        </w:rPr>
        <w:t>е</w:t>
      </w:r>
      <w:r w:rsidRPr="000077CA">
        <w:rPr>
          <w:rFonts w:eastAsia="Calibri"/>
          <w:sz w:val="24"/>
          <w:szCs w:val="24"/>
        </w:rPr>
        <w:t xml:space="preserve">мия; </w:t>
      </w:r>
      <w:proofErr w:type="spellStart"/>
      <w:r w:rsidRPr="000077CA">
        <w:rPr>
          <w:rFonts w:eastAsia="Calibri"/>
          <w:sz w:val="24"/>
          <w:szCs w:val="24"/>
        </w:rPr>
        <w:t>ОмГА</w:t>
      </w:r>
      <w:proofErr w:type="spellEnd"/>
      <w:r w:rsidRPr="000077CA">
        <w:rPr>
          <w:rFonts w:eastAsia="Calibri"/>
          <w:sz w:val="24"/>
          <w:szCs w:val="24"/>
        </w:rPr>
        <w:t>):</w:t>
      </w:r>
    </w:p>
    <w:p w:rsidR="000077CA" w:rsidRPr="000077CA" w:rsidRDefault="000077CA" w:rsidP="000077CA">
      <w:pPr>
        <w:ind w:firstLine="708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sz w:val="24"/>
          <w:szCs w:val="24"/>
        </w:rPr>
        <w:t xml:space="preserve">- </w:t>
      </w:r>
      <w:r w:rsidRPr="000077CA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0077CA">
        <w:rPr>
          <w:rFonts w:eastAsia="Calibri"/>
          <w:color w:val="000000"/>
          <w:sz w:val="24"/>
          <w:szCs w:val="24"/>
        </w:rPr>
        <w:t>ь</w:t>
      </w:r>
      <w:r w:rsidRPr="000077CA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077CA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0077CA">
        <w:rPr>
          <w:rFonts w:eastAsia="Calibri"/>
          <w:color w:val="000000"/>
          <w:sz w:val="24"/>
          <w:szCs w:val="24"/>
        </w:rPr>
        <w:t>о</w:t>
      </w:r>
      <w:r w:rsidRPr="000077CA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077CA" w:rsidRPr="000077CA" w:rsidRDefault="000077CA" w:rsidP="000077CA">
      <w:pPr>
        <w:ind w:firstLine="709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077CA">
        <w:rPr>
          <w:rFonts w:eastAsia="Calibri"/>
          <w:sz w:val="24"/>
          <w:szCs w:val="24"/>
        </w:rPr>
        <w:t>обучающихся</w:t>
      </w:r>
      <w:proofErr w:type="gramEnd"/>
      <w:r w:rsidRPr="000077CA">
        <w:rPr>
          <w:rFonts w:eastAsia="Calibri"/>
          <w:sz w:val="24"/>
          <w:szCs w:val="24"/>
        </w:rPr>
        <w:t>», одобренным на засед</w:t>
      </w:r>
      <w:r w:rsidRPr="000077CA">
        <w:rPr>
          <w:rFonts w:eastAsia="Calibri"/>
          <w:sz w:val="24"/>
          <w:szCs w:val="24"/>
        </w:rPr>
        <w:t>а</w:t>
      </w:r>
      <w:r w:rsidRPr="000077CA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0077CA">
        <w:rPr>
          <w:rFonts w:eastAsia="Calibri"/>
          <w:sz w:val="24"/>
          <w:szCs w:val="24"/>
        </w:rPr>
        <w:t>ОмГА</w:t>
      </w:r>
      <w:proofErr w:type="spellEnd"/>
      <w:r w:rsidRPr="000077CA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077CA" w:rsidRPr="000077CA" w:rsidRDefault="000077CA" w:rsidP="000077CA">
      <w:pPr>
        <w:ind w:firstLine="708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077CA">
        <w:rPr>
          <w:rFonts w:eastAsia="Calibri"/>
          <w:color w:val="000000"/>
          <w:sz w:val="24"/>
          <w:szCs w:val="24"/>
        </w:rPr>
        <w:t>у</w:t>
      </w:r>
      <w:r w:rsidRPr="000077CA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0077CA">
        <w:rPr>
          <w:rFonts w:eastAsia="Calibri"/>
          <w:color w:val="000000"/>
          <w:sz w:val="24"/>
          <w:szCs w:val="24"/>
        </w:rPr>
        <w:t>а</w:t>
      </w:r>
      <w:r w:rsidRPr="000077CA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0077CA" w:rsidRPr="000077CA" w:rsidRDefault="000077CA" w:rsidP="000077CA">
      <w:pPr>
        <w:ind w:firstLine="708"/>
        <w:jc w:val="both"/>
        <w:rPr>
          <w:rFonts w:eastAsia="Calibri"/>
          <w:sz w:val="24"/>
          <w:szCs w:val="24"/>
        </w:rPr>
      </w:pPr>
      <w:r w:rsidRPr="000077CA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077CA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077CA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0077CA">
        <w:rPr>
          <w:rFonts w:eastAsia="Calibri"/>
          <w:color w:val="000000"/>
          <w:sz w:val="24"/>
          <w:szCs w:val="24"/>
        </w:rPr>
        <w:t>с</w:t>
      </w:r>
      <w:r w:rsidRPr="000077CA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0077CA">
        <w:rPr>
          <w:rFonts w:eastAsia="Calibri"/>
          <w:color w:val="000000"/>
          <w:sz w:val="24"/>
          <w:szCs w:val="24"/>
        </w:rPr>
        <w:t>ь</w:t>
      </w:r>
      <w:r w:rsidRPr="000077CA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077CA">
        <w:rPr>
          <w:rFonts w:eastAsia="Calibri"/>
          <w:color w:val="000000"/>
          <w:sz w:val="24"/>
          <w:szCs w:val="24"/>
        </w:rPr>
        <w:t>, магистратуры», одо</w:t>
      </w:r>
      <w:r w:rsidRPr="000077CA">
        <w:rPr>
          <w:rFonts w:eastAsia="Calibri"/>
          <w:color w:val="000000"/>
          <w:sz w:val="24"/>
          <w:szCs w:val="24"/>
        </w:rPr>
        <w:t>б</w:t>
      </w:r>
      <w:r w:rsidRPr="000077CA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0077CA">
        <w:rPr>
          <w:rFonts w:eastAsia="Calibri"/>
          <w:color w:val="000000"/>
          <w:sz w:val="24"/>
          <w:szCs w:val="24"/>
        </w:rPr>
        <w:t>е</w:t>
      </w:r>
      <w:r w:rsidRPr="000077CA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0077CA">
        <w:rPr>
          <w:rFonts w:eastAsia="Calibri"/>
          <w:color w:val="000000"/>
          <w:sz w:val="24"/>
          <w:szCs w:val="24"/>
        </w:rPr>
        <w:t>к</w:t>
      </w:r>
      <w:r w:rsidRPr="000077CA">
        <w:rPr>
          <w:rFonts w:eastAsia="Calibri"/>
          <w:color w:val="000000"/>
          <w:sz w:val="24"/>
          <w:szCs w:val="24"/>
        </w:rPr>
        <w:t>тора от 28.02.2022 № 23;</w:t>
      </w:r>
    </w:p>
    <w:p w:rsidR="00B12C44" w:rsidRPr="00AE7800" w:rsidRDefault="000077CA" w:rsidP="000077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77CA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0077CA">
        <w:rPr>
          <w:rFonts w:eastAsia="Calibri"/>
          <w:color w:val="000000"/>
          <w:sz w:val="24"/>
          <w:szCs w:val="24"/>
        </w:rPr>
        <w:t>а</w:t>
      </w:r>
      <w:r w:rsidRPr="000077CA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077CA">
        <w:rPr>
          <w:rFonts w:eastAsia="Calibri"/>
          <w:color w:val="000000"/>
          <w:sz w:val="24"/>
          <w:szCs w:val="24"/>
        </w:rPr>
        <w:t>, программам магистр</w:t>
      </w:r>
      <w:r w:rsidRPr="000077CA">
        <w:rPr>
          <w:rFonts w:eastAsia="Calibri"/>
          <w:color w:val="000000"/>
          <w:sz w:val="24"/>
          <w:szCs w:val="24"/>
        </w:rPr>
        <w:t>а</w:t>
      </w:r>
      <w:r w:rsidRPr="000077CA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077CA">
        <w:rPr>
          <w:rFonts w:eastAsia="Calibri"/>
          <w:color w:val="000000"/>
          <w:sz w:val="24"/>
          <w:szCs w:val="24"/>
        </w:rPr>
        <w:t>ОмГА</w:t>
      </w:r>
      <w:proofErr w:type="spellEnd"/>
      <w:r w:rsidRPr="000077C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D11FC" w:rsidRPr="00335CEA" w:rsidRDefault="00E42AED" w:rsidP="00335CE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E78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 по направлению подготовки </w:t>
      </w:r>
      <w:r w:rsidR="00212BF4" w:rsidRPr="00AE7800">
        <w:rPr>
          <w:sz w:val="24"/>
          <w:szCs w:val="24"/>
        </w:rPr>
        <w:t>37.03.01 «Психология</w:t>
      </w:r>
      <w:proofErr w:type="gramStart"/>
      <w:r w:rsidR="00212BF4" w:rsidRPr="00AE7800">
        <w:rPr>
          <w:sz w:val="24"/>
          <w:szCs w:val="24"/>
        </w:rPr>
        <w:t>»</w:t>
      </w:r>
      <w:r w:rsidRPr="00AE7800">
        <w:rPr>
          <w:sz w:val="24"/>
          <w:szCs w:val="24"/>
        </w:rPr>
        <w:t>(</w:t>
      </w:r>
      <w:proofErr w:type="gramEnd"/>
      <w:r w:rsidRPr="00AE7800">
        <w:rPr>
          <w:sz w:val="24"/>
          <w:szCs w:val="24"/>
        </w:rPr>
        <w:t xml:space="preserve">уровень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), направленность (профиль) </w:t>
      </w:r>
      <w:r w:rsidR="00A76E53" w:rsidRPr="00AE7800">
        <w:rPr>
          <w:sz w:val="24"/>
          <w:szCs w:val="24"/>
        </w:rPr>
        <w:t xml:space="preserve">программы </w:t>
      </w:r>
      <w:r w:rsidR="00701949" w:rsidRPr="00AE7800">
        <w:rPr>
          <w:sz w:val="24"/>
          <w:szCs w:val="24"/>
        </w:rPr>
        <w:t>«</w:t>
      </w:r>
      <w:r w:rsidR="00212BF4" w:rsidRPr="00AE7800">
        <w:rPr>
          <w:sz w:val="24"/>
          <w:szCs w:val="24"/>
        </w:rPr>
        <w:t>Психолог</w:t>
      </w:r>
      <w:r w:rsidR="00212BF4" w:rsidRPr="00AE7800">
        <w:rPr>
          <w:sz w:val="24"/>
          <w:szCs w:val="24"/>
        </w:rPr>
        <w:t>и</w:t>
      </w:r>
      <w:r w:rsidR="00212BF4" w:rsidRPr="00AE7800">
        <w:rPr>
          <w:sz w:val="24"/>
          <w:szCs w:val="24"/>
        </w:rPr>
        <w:t>ческое консультирование</w:t>
      </w:r>
      <w:r w:rsidR="00701949" w:rsidRPr="00AE7800">
        <w:rPr>
          <w:sz w:val="24"/>
          <w:szCs w:val="24"/>
        </w:rPr>
        <w:t>»</w:t>
      </w:r>
      <w:r w:rsidRPr="00AE7800">
        <w:rPr>
          <w:sz w:val="24"/>
          <w:szCs w:val="24"/>
        </w:rPr>
        <w:t xml:space="preserve">; форма обучения –очная </w:t>
      </w:r>
      <w:r w:rsidR="00335CEA" w:rsidRPr="002B3C02">
        <w:rPr>
          <w:color w:val="000000"/>
          <w:sz w:val="24"/>
          <w:szCs w:val="24"/>
          <w:lang w:eastAsia="en-US"/>
        </w:rPr>
        <w:t xml:space="preserve">на </w:t>
      </w:r>
      <w:r w:rsidR="00C457F4" w:rsidRPr="0015444F">
        <w:rPr>
          <w:color w:val="000000"/>
          <w:sz w:val="24"/>
          <w:szCs w:val="24"/>
        </w:rPr>
        <w:t>2023/2024</w:t>
      </w:r>
      <w:r w:rsidR="00C457F4">
        <w:rPr>
          <w:color w:val="000000"/>
          <w:sz w:val="24"/>
          <w:szCs w:val="24"/>
        </w:rPr>
        <w:t xml:space="preserve"> </w:t>
      </w:r>
      <w:r w:rsidR="00335CEA" w:rsidRPr="002B3C02">
        <w:rPr>
          <w:color w:val="000000"/>
          <w:sz w:val="24"/>
          <w:szCs w:val="24"/>
          <w:lang w:eastAsia="en-US"/>
        </w:rPr>
        <w:t>учебный год, утве</w:t>
      </w:r>
      <w:r w:rsidR="00335CEA" w:rsidRPr="002B3C02">
        <w:rPr>
          <w:color w:val="000000"/>
          <w:sz w:val="24"/>
          <w:szCs w:val="24"/>
          <w:lang w:eastAsia="en-US"/>
        </w:rPr>
        <w:t>р</w:t>
      </w:r>
      <w:r w:rsidR="00335CEA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C457F4" w:rsidRPr="00AA1242">
        <w:rPr>
          <w:color w:val="000000"/>
          <w:sz w:val="24"/>
          <w:szCs w:val="24"/>
        </w:rPr>
        <w:t>27.03.2023 № 51</w:t>
      </w:r>
      <w:r w:rsidR="00C457F4">
        <w:rPr>
          <w:color w:val="000000"/>
        </w:rPr>
        <w:t xml:space="preserve">   </w:t>
      </w:r>
    </w:p>
    <w:p w:rsidR="002F1A02" w:rsidRPr="00335CEA" w:rsidRDefault="00762135" w:rsidP="002F1A0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E78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AE7800">
        <w:rPr>
          <w:sz w:val="24"/>
          <w:szCs w:val="24"/>
        </w:rPr>
        <w:t>бакалавриата</w:t>
      </w:r>
      <w:proofErr w:type="spellEnd"/>
      <w:r w:rsidRPr="00AE7800">
        <w:rPr>
          <w:sz w:val="24"/>
          <w:szCs w:val="24"/>
        </w:rPr>
        <w:t>), направленность (профиль) программы  «Психол</w:t>
      </w:r>
      <w:r w:rsidRPr="00AE7800">
        <w:rPr>
          <w:sz w:val="24"/>
          <w:szCs w:val="24"/>
        </w:rPr>
        <w:t>о</w:t>
      </w:r>
      <w:r w:rsidRPr="00AE7800">
        <w:rPr>
          <w:sz w:val="24"/>
          <w:szCs w:val="24"/>
        </w:rPr>
        <w:t xml:space="preserve">гическое консультирование»; форма обучения – заочная </w:t>
      </w:r>
      <w:r w:rsidR="00C457F4" w:rsidRPr="0015444F">
        <w:rPr>
          <w:color w:val="000000"/>
          <w:sz w:val="24"/>
          <w:szCs w:val="24"/>
        </w:rPr>
        <w:t>2023/2024</w:t>
      </w:r>
      <w:r w:rsidR="00C457F4">
        <w:rPr>
          <w:color w:val="000000"/>
          <w:sz w:val="24"/>
          <w:szCs w:val="24"/>
        </w:rPr>
        <w:t xml:space="preserve"> </w:t>
      </w:r>
      <w:r w:rsidR="002F1A02" w:rsidRPr="002B3C02">
        <w:rPr>
          <w:color w:val="000000"/>
          <w:sz w:val="24"/>
          <w:szCs w:val="24"/>
          <w:lang w:eastAsia="en-US"/>
        </w:rPr>
        <w:t>учебный год, утве</w:t>
      </w:r>
      <w:r w:rsidR="002F1A02" w:rsidRPr="002B3C02">
        <w:rPr>
          <w:color w:val="000000"/>
          <w:sz w:val="24"/>
          <w:szCs w:val="24"/>
          <w:lang w:eastAsia="en-US"/>
        </w:rPr>
        <w:t>р</w:t>
      </w:r>
      <w:r w:rsidR="002F1A02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C457F4" w:rsidRPr="00AA1242">
        <w:rPr>
          <w:color w:val="000000"/>
          <w:sz w:val="24"/>
          <w:szCs w:val="24"/>
        </w:rPr>
        <w:t>27.03.2023 № 51</w:t>
      </w:r>
      <w:r w:rsidR="00C457F4">
        <w:rPr>
          <w:color w:val="000000"/>
        </w:rPr>
        <w:t xml:space="preserve">   </w:t>
      </w:r>
    </w:p>
    <w:p w:rsidR="00762135" w:rsidRPr="00AE7800" w:rsidRDefault="00762135" w:rsidP="00CD11F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12BF4">
        <w:rPr>
          <w:b/>
          <w:bCs/>
          <w:sz w:val="24"/>
          <w:szCs w:val="24"/>
        </w:rPr>
        <w:t>Б</w:t>
      </w:r>
      <w:proofErr w:type="gramStart"/>
      <w:r w:rsidR="00212BF4">
        <w:rPr>
          <w:b/>
          <w:bCs/>
          <w:sz w:val="24"/>
          <w:szCs w:val="24"/>
        </w:rPr>
        <w:t>1</w:t>
      </w:r>
      <w:proofErr w:type="gramEnd"/>
      <w:r w:rsidR="00212BF4">
        <w:rPr>
          <w:b/>
          <w:bCs/>
          <w:sz w:val="24"/>
          <w:szCs w:val="24"/>
        </w:rPr>
        <w:t>.Б.1</w:t>
      </w:r>
      <w:r w:rsidR="00F815CD">
        <w:rPr>
          <w:b/>
          <w:bCs/>
          <w:sz w:val="24"/>
          <w:szCs w:val="24"/>
        </w:rPr>
        <w:t xml:space="preserve">8 </w:t>
      </w:r>
      <w:r w:rsidR="009F4070" w:rsidRPr="006D320A">
        <w:rPr>
          <w:b/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</w:t>
      </w:r>
      <w:r w:rsidR="009579F1">
        <w:rPr>
          <w:b/>
          <w:bCs/>
          <w:sz w:val="24"/>
          <w:szCs w:val="24"/>
        </w:rPr>
        <w:t>и</w:t>
      </w:r>
      <w:r w:rsidR="009579F1">
        <w:rPr>
          <w:b/>
          <w:bCs/>
          <w:sz w:val="24"/>
          <w:szCs w:val="24"/>
        </w:rPr>
        <w:t>ходиагностика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C457F4" w:rsidRPr="0015444F">
        <w:rPr>
          <w:color w:val="000000"/>
          <w:sz w:val="24"/>
          <w:szCs w:val="24"/>
        </w:rPr>
        <w:t>2023/2024</w:t>
      </w:r>
      <w:r w:rsidR="00C457F4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D320A">
        <w:rPr>
          <w:sz w:val="24"/>
          <w:szCs w:val="24"/>
        </w:rPr>
        <w:t>а</w:t>
      </w:r>
      <w:r w:rsidRPr="006D320A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 xml:space="preserve"> по направлению подготовки </w:t>
      </w:r>
      <w:r w:rsidR="00212BF4">
        <w:rPr>
          <w:sz w:val="24"/>
          <w:szCs w:val="24"/>
        </w:rPr>
        <w:t>37.03.01 «Психология»</w:t>
      </w:r>
      <w:r w:rsidR="009F4070" w:rsidRPr="006D320A">
        <w:rPr>
          <w:sz w:val="24"/>
          <w:szCs w:val="24"/>
        </w:rPr>
        <w:t xml:space="preserve">(уровень </w:t>
      </w:r>
      <w:proofErr w:type="spellStart"/>
      <w:r w:rsidR="009F4070" w:rsidRPr="006D320A">
        <w:rPr>
          <w:sz w:val="24"/>
          <w:szCs w:val="24"/>
        </w:rPr>
        <w:t>бакалавриата</w:t>
      </w:r>
      <w:proofErr w:type="spellEnd"/>
      <w:r w:rsidR="009F4070" w:rsidRPr="006D320A">
        <w:rPr>
          <w:sz w:val="24"/>
          <w:szCs w:val="24"/>
        </w:rPr>
        <w:t xml:space="preserve">), направленность (профиль) программы </w:t>
      </w:r>
      <w:r w:rsidR="00701949">
        <w:rPr>
          <w:sz w:val="24"/>
          <w:szCs w:val="24"/>
        </w:rPr>
        <w:t>«</w:t>
      </w:r>
      <w:r w:rsidR="00212BF4">
        <w:rPr>
          <w:sz w:val="24"/>
          <w:szCs w:val="24"/>
        </w:rPr>
        <w:t>Психологическое консультирование</w:t>
      </w:r>
      <w:r w:rsidR="00701949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</w:t>
      </w:r>
      <w:r w:rsidRPr="006D320A">
        <w:rPr>
          <w:sz w:val="24"/>
          <w:szCs w:val="24"/>
        </w:rPr>
        <w:t>м</w:t>
      </w:r>
      <w:r w:rsidRPr="006D320A">
        <w:rPr>
          <w:sz w:val="24"/>
          <w:szCs w:val="24"/>
        </w:rPr>
        <w:t xml:space="preserve">ма академического </w:t>
      </w:r>
      <w:proofErr w:type="spellStart"/>
      <w:r w:rsidRPr="006D320A">
        <w:rPr>
          <w:sz w:val="24"/>
          <w:szCs w:val="24"/>
        </w:rPr>
        <w:t>бакалавриата</w:t>
      </w:r>
      <w:proofErr w:type="spellEnd"/>
      <w:r w:rsidRPr="006D320A">
        <w:rPr>
          <w:sz w:val="24"/>
          <w:szCs w:val="24"/>
        </w:rPr>
        <w:t>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212BF4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научно-исследовательская, </w:t>
      </w:r>
      <w:r w:rsidR="00335CEA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C457F4" w:rsidRPr="0015444F">
        <w:rPr>
          <w:color w:val="000000"/>
          <w:sz w:val="24"/>
          <w:szCs w:val="24"/>
        </w:rPr>
        <w:t>2023/2024</w:t>
      </w:r>
      <w:r w:rsidR="00C457F4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12BF4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212BF4">
        <w:rPr>
          <w:rFonts w:ascii="Times New Roman" w:hAnsi="Times New Roman"/>
          <w:b/>
          <w:sz w:val="24"/>
          <w:szCs w:val="24"/>
        </w:rPr>
        <w:t>1.Б.1</w:t>
      </w:r>
      <w:r w:rsidR="00F815CD">
        <w:rPr>
          <w:rFonts w:ascii="Times New Roman" w:hAnsi="Times New Roman"/>
          <w:b/>
          <w:sz w:val="24"/>
          <w:szCs w:val="24"/>
        </w:rPr>
        <w:t>8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9579F1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F6188C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F6188C">
        <w:rPr>
          <w:rFonts w:eastAsia="Calibri"/>
          <w:sz w:val="24"/>
          <w:szCs w:val="24"/>
          <w:lang w:eastAsia="en-US"/>
        </w:rPr>
        <w:t>а</w:t>
      </w:r>
      <w:r w:rsidRPr="00F6188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212BF4">
        <w:rPr>
          <w:sz w:val="24"/>
          <w:szCs w:val="24"/>
        </w:rPr>
        <w:t>37.03.01 «Психол</w:t>
      </w:r>
      <w:r w:rsidR="00212BF4">
        <w:rPr>
          <w:sz w:val="24"/>
          <w:szCs w:val="24"/>
        </w:rPr>
        <w:t>о</w:t>
      </w:r>
      <w:r w:rsidR="00212BF4">
        <w:rPr>
          <w:sz w:val="24"/>
          <w:szCs w:val="24"/>
        </w:rPr>
        <w:t>гия</w:t>
      </w:r>
      <w:proofErr w:type="gramStart"/>
      <w:r w:rsidR="00212BF4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(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уровень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России от </w:t>
      </w:r>
      <w:r w:rsidR="00212BF4">
        <w:rPr>
          <w:sz w:val="24"/>
          <w:szCs w:val="24"/>
        </w:rPr>
        <w:t>07.08.2014 N 946</w:t>
      </w:r>
      <w:r w:rsidRPr="00F6188C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212BF4">
        <w:rPr>
          <w:sz w:val="24"/>
          <w:szCs w:val="24"/>
        </w:rPr>
        <w:t>15.10.2014 N 34320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proofErr w:type="gramStart"/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701"/>
        <w:gridCol w:w="4927"/>
      </w:tblGrid>
      <w:tr w:rsidR="00335CEA" w:rsidRPr="00502BF0" w:rsidTr="002F1A02">
        <w:tc>
          <w:tcPr>
            <w:tcW w:w="3049" w:type="dxa"/>
            <w:vAlign w:val="center"/>
          </w:tcPr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35CEA" w:rsidRPr="00502BF0" w:rsidRDefault="00335CEA" w:rsidP="002F1A02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335CEA" w:rsidRPr="00502BF0" w:rsidTr="002F1A02">
        <w:tc>
          <w:tcPr>
            <w:tcW w:w="3049" w:type="dxa"/>
            <w:vAlign w:val="center"/>
          </w:tcPr>
          <w:p w:rsidR="00335CEA" w:rsidRPr="00BE3398" w:rsidRDefault="00335CEA" w:rsidP="002F1A02">
            <w:pPr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</w:rPr>
              <w:t>Способность</w:t>
            </w:r>
            <w:r w:rsidR="002011DE" w:rsidRPr="00BE3398">
              <w:rPr>
                <w:sz w:val="24"/>
                <w:szCs w:val="24"/>
              </w:rPr>
              <w:t>ю</w:t>
            </w:r>
          </w:p>
          <w:p w:rsidR="00335CEA" w:rsidRPr="00BE3398" w:rsidRDefault="00335CEA" w:rsidP="002F1A02">
            <w:pPr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</w:rPr>
              <w:t>к проведению стандартн</w:t>
            </w:r>
            <w:r w:rsidRPr="00BE3398">
              <w:rPr>
                <w:sz w:val="24"/>
                <w:szCs w:val="24"/>
              </w:rPr>
              <w:t>о</w:t>
            </w:r>
            <w:r w:rsidRPr="00BE3398">
              <w:rPr>
                <w:sz w:val="24"/>
                <w:szCs w:val="24"/>
              </w:rPr>
              <w:t>го прикладного исследов</w:t>
            </w:r>
            <w:r w:rsidRPr="00BE3398">
              <w:rPr>
                <w:sz w:val="24"/>
                <w:szCs w:val="24"/>
              </w:rPr>
              <w:t>а</w:t>
            </w:r>
            <w:r w:rsidRPr="00BE3398">
              <w:rPr>
                <w:sz w:val="24"/>
                <w:szCs w:val="24"/>
              </w:rPr>
              <w:t>ния в определенной обла</w:t>
            </w:r>
            <w:r w:rsidRPr="00BE3398">
              <w:rPr>
                <w:sz w:val="24"/>
                <w:szCs w:val="24"/>
              </w:rPr>
              <w:t>с</w:t>
            </w:r>
            <w:r w:rsidRPr="00BE3398">
              <w:rPr>
                <w:sz w:val="24"/>
                <w:szCs w:val="24"/>
              </w:rPr>
              <w:t>ти психологии</w:t>
            </w:r>
          </w:p>
        </w:tc>
        <w:tc>
          <w:tcPr>
            <w:tcW w:w="1701" w:type="dxa"/>
            <w:vAlign w:val="center"/>
          </w:tcPr>
          <w:p w:rsidR="00335CEA" w:rsidRPr="00BE3398" w:rsidRDefault="00335CEA" w:rsidP="002F1A0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335CEA" w:rsidRPr="00BE3398" w:rsidRDefault="00335CEA" w:rsidP="002F1A02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335CEA" w:rsidRPr="00BE3398" w:rsidRDefault="00335CEA" w:rsidP="002F1A02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кладного исследования в определенной 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б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ласти психологии;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следования в области юридической психол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335CEA" w:rsidRPr="00BE3398" w:rsidRDefault="00335CEA" w:rsidP="002F1A02">
            <w:pPr>
              <w:tabs>
                <w:tab w:val="left" w:pos="140"/>
                <w:tab w:val="left" w:pos="320"/>
              </w:tabs>
              <w:contextualSpacing/>
              <w:rPr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следования в определенной области психол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2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я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ми в области юридической психологии</w:t>
            </w:r>
          </w:p>
        </w:tc>
      </w:tr>
      <w:tr w:rsidR="00335CEA" w:rsidRPr="00502BF0" w:rsidTr="002F1A02">
        <w:tc>
          <w:tcPr>
            <w:tcW w:w="3049" w:type="dxa"/>
            <w:vAlign w:val="center"/>
          </w:tcPr>
          <w:p w:rsidR="00335CEA" w:rsidRPr="00BE3398" w:rsidRDefault="00335CEA" w:rsidP="002F1A0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E3398">
              <w:rPr>
                <w:sz w:val="24"/>
                <w:szCs w:val="24"/>
                <w:lang w:eastAsia="en-US"/>
              </w:rPr>
              <w:t>Способность</w:t>
            </w:r>
            <w:r w:rsidR="002011DE" w:rsidRPr="00BE3398">
              <w:rPr>
                <w:sz w:val="24"/>
                <w:szCs w:val="24"/>
                <w:lang w:eastAsia="en-US"/>
              </w:rPr>
              <w:t>ю</w:t>
            </w:r>
          </w:p>
          <w:p w:rsidR="00335CEA" w:rsidRPr="00BE3398" w:rsidRDefault="00335CEA" w:rsidP="002F1A02">
            <w:pPr>
              <w:rPr>
                <w:sz w:val="24"/>
                <w:szCs w:val="24"/>
              </w:rPr>
            </w:pPr>
            <w:r w:rsidRPr="00BE3398">
              <w:rPr>
                <w:sz w:val="24"/>
                <w:szCs w:val="24"/>
                <w:lang w:eastAsia="en-US"/>
              </w:rPr>
              <w:t xml:space="preserve">решать стандартные задачи </w:t>
            </w:r>
            <w:r w:rsidRPr="00BE3398">
              <w:rPr>
                <w:sz w:val="24"/>
                <w:szCs w:val="24"/>
                <w:lang w:eastAsia="en-US"/>
              </w:rPr>
              <w:lastRenderedPageBreak/>
              <w:t>профессиональной де</w:t>
            </w:r>
            <w:r w:rsidRPr="00BE3398">
              <w:rPr>
                <w:sz w:val="24"/>
                <w:szCs w:val="24"/>
                <w:lang w:eastAsia="en-US"/>
              </w:rPr>
              <w:t>я</w:t>
            </w:r>
            <w:r w:rsidRPr="00BE3398">
              <w:rPr>
                <w:sz w:val="24"/>
                <w:szCs w:val="24"/>
                <w:lang w:eastAsia="en-US"/>
              </w:rPr>
              <w:t>тельности на основе и</w:t>
            </w:r>
            <w:r w:rsidRPr="00BE3398">
              <w:rPr>
                <w:sz w:val="24"/>
                <w:szCs w:val="24"/>
                <w:lang w:eastAsia="en-US"/>
              </w:rPr>
              <w:t>н</w:t>
            </w:r>
            <w:r w:rsidRPr="00BE3398">
              <w:rPr>
                <w:sz w:val="24"/>
                <w:szCs w:val="24"/>
                <w:lang w:eastAsia="en-US"/>
              </w:rPr>
              <w:t>формационной и библи</w:t>
            </w:r>
            <w:r w:rsidRPr="00BE3398">
              <w:rPr>
                <w:sz w:val="24"/>
                <w:szCs w:val="24"/>
                <w:lang w:eastAsia="en-US"/>
              </w:rPr>
              <w:t>о</w:t>
            </w:r>
            <w:r w:rsidRPr="00BE3398">
              <w:rPr>
                <w:sz w:val="24"/>
                <w:szCs w:val="24"/>
                <w:lang w:eastAsia="en-US"/>
              </w:rPr>
              <w:t>графической культуры с применением информац</w:t>
            </w:r>
            <w:r w:rsidRPr="00BE3398">
              <w:rPr>
                <w:sz w:val="24"/>
                <w:szCs w:val="24"/>
                <w:lang w:eastAsia="en-US"/>
              </w:rPr>
              <w:t>и</w:t>
            </w:r>
            <w:r w:rsidRPr="00BE3398">
              <w:rPr>
                <w:sz w:val="24"/>
                <w:szCs w:val="24"/>
                <w:lang w:eastAsia="en-US"/>
              </w:rPr>
              <w:t>онно-коммуникационных технологий и с учетом о</w:t>
            </w:r>
            <w:r w:rsidRPr="00BE3398">
              <w:rPr>
                <w:sz w:val="24"/>
                <w:szCs w:val="24"/>
                <w:lang w:eastAsia="en-US"/>
              </w:rPr>
              <w:t>с</w:t>
            </w:r>
            <w:r w:rsidRPr="00BE3398">
              <w:rPr>
                <w:sz w:val="24"/>
                <w:szCs w:val="24"/>
                <w:lang w:eastAsia="en-US"/>
              </w:rPr>
              <w:t>новных требований и</w:t>
            </w:r>
            <w:r w:rsidRPr="00BE3398">
              <w:rPr>
                <w:sz w:val="24"/>
                <w:szCs w:val="24"/>
                <w:lang w:eastAsia="en-US"/>
              </w:rPr>
              <w:t>н</w:t>
            </w:r>
            <w:r w:rsidRPr="00BE3398">
              <w:rPr>
                <w:sz w:val="24"/>
                <w:szCs w:val="24"/>
                <w:lang w:eastAsia="en-US"/>
              </w:rPr>
              <w:t>формационной безопасн</w:t>
            </w:r>
            <w:r w:rsidRPr="00BE3398">
              <w:rPr>
                <w:sz w:val="24"/>
                <w:szCs w:val="24"/>
                <w:lang w:eastAsia="en-US"/>
              </w:rPr>
              <w:t>о</w:t>
            </w:r>
            <w:r w:rsidRPr="00BE3398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701" w:type="dxa"/>
            <w:vAlign w:val="center"/>
          </w:tcPr>
          <w:p w:rsidR="00335CEA" w:rsidRPr="00BE3398" w:rsidRDefault="00335CEA" w:rsidP="002F1A0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E3398">
              <w:rPr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927" w:type="dxa"/>
            <w:vAlign w:val="center"/>
          </w:tcPr>
          <w:p w:rsidR="00335CEA" w:rsidRPr="00BE3398" w:rsidRDefault="00335CEA" w:rsidP="002F1A02">
            <w:pPr>
              <w:tabs>
                <w:tab w:val="left" w:pos="239"/>
                <w:tab w:val="left" w:pos="31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25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 xml:space="preserve">стандартные задачи профессиональной </w:t>
            </w:r>
            <w:r w:rsidRPr="00BE339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25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х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нологии и с учетом основных требований информационной безопасности</w:t>
            </w:r>
          </w:p>
          <w:p w:rsidR="00335CEA" w:rsidRPr="00BE3398" w:rsidRDefault="00335CEA" w:rsidP="002F1A02">
            <w:pPr>
              <w:tabs>
                <w:tab w:val="left" w:pos="239"/>
                <w:tab w:val="left" w:pos="31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BE339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информац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онной и библиографической культуры с пр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менением информационно-коммуникационных технологий;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1"/>
              </w:numPr>
              <w:tabs>
                <w:tab w:val="left" w:pos="239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335CEA" w:rsidRPr="00BE3398" w:rsidRDefault="00335CEA" w:rsidP="002F1A02">
            <w:pPr>
              <w:pStyle w:val="a4"/>
              <w:tabs>
                <w:tab w:val="left" w:pos="239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3"/>
              </w:numPr>
              <w:tabs>
                <w:tab w:val="left" w:pos="239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335CEA" w:rsidRPr="00BE3398" w:rsidRDefault="00335CEA" w:rsidP="00335CEA">
            <w:pPr>
              <w:pStyle w:val="a4"/>
              <w:numPr>
                <w:ilvl w:val="0"/>
                <w:numId w:val="43"/>
              </w:numPr>
              <w:tabs>
                <w:tab w:val="left" w:pos="239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3398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398">
              <w:rPr>
                <w:rFonts w:ascii="Times New Roman" w:hAnsi="Times New Roman"/>
                <w:sz w:val="24"/>
                <w:szCs w:val="24"/>
              </w:rPr>
              <w:t>формационной безопасности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2BF4">
        <w:rPr>
          <w:sz w:val="24"/>
          <w:szCs w:val="24"/>
        </w:rPr>
        <w:t>Б1.Б.1</w:t>
      </w:r>
      <w:r w:rsidR="00F815CD">
        <w:rPr>
          <w:sz w:val="24"/>
          <w:szCs w:val="24"/>
        </w:rPr>
        <w:t>8</w:t>
      </w:r>
      <w:r w:rsidR="00AA2A29" w:rsidRPr="00F6188C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proofErr w:type="gramStart"/>
      <w:r w:rsidR="00AA2A29" w:rsidRPr="00F6188C">
        <w:rPr>
          <w:sz w:val="24"/>
          <w:szCs w:val="24"/>
        </w:rPr>
        <w:t>»</w:t>
      </w:r>
      <w:r w:rsidRPr="00F6188C">
        <w:rPr>
          <w:rFonts w:eastAsia="Calibri"/>
          <w:sz w:val="24"/>
          <w:szCs w:val="24"/>
          <w:lang w:eastAsia="en-US"/>
        </w:rPr>
        <w:t>я</w:t>
      </w:r>
      <w:proofErr w:type="gramEnd"/>
      <w:r w:rsidRPr="00F6188C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F6188C">
        <w:rPr>
          <w:rFonts w:eastAsia="Calibri"/>
          <w:sz w:val="24"/>
          <w:szCs w:val="24"/>
          <w:lang w:eastAsia="en-US"/>
        </w:rPr>
        <w:t>дисциплиной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proofErr w:type="spellEnd"/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AE7800">
        <w:rPr>
          <w:rFonts w:eastAsia="Calibri"/>
          <w:sz w:val="24"/>
          <w:szCs w:val="24"/>
          <w:lang w:eastAsia="en-US"/>
        </w:rPr>
        <w:t>бл</w:t>
      </w:r>
      <w:r w:rsidR="00AE7800">
        <w:rPr>
          <w:rFonts w:eastAsia="Calibri"/>
          <w:sz w:val="24"/>
          <w:szCs w:val="24"/>
          <w:lang w:eastAsia="en-US"/>
        </w:rPr>
        <w:t>о</w:t>
      </w:r>
      <w:r w:rsidR="00AE7800">
        <w:rPr>
          <w:rFonts w:eastAsia="Calibri"/>
          <w:sz w:val="24"/>
          <w:szCs w:val="24"/>
          <w:lang w:eastAsia="en-US"/>
        </w:rPr>
        <w:t>ка Б</w:t>
      </w:r>
      <w:r w:rsidR="00027D2C" w:rsidRPr="00F6188C">
        <w:rPr>
          <w:rFonts w:eastAsia="Calibri"/>
          <w:sz w:val="24"/>
          <w:szCs w:val="24"/>
          <w:lang w:eastAsia="en-US"/>
        </w:rPr>
        <w:t>1</w:t>
      </w:r>
      <w:r w:rsidR="00AE780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BE3398" w:rsidTr="00A5652A">
        <w:tc>
          <w:tcPr>
            <w:tcW w:w="1678" w:type="dxa"/>
            <w:vMerge w:val="restart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BE3398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E3398" w:rsidTr="00A5652A">
        <w:tc>
          <w:tcPr>
            <w:tcW w:w="16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BE3398" w:rsidTr="00A5652A">
        <w:tc>
          <w:tcPr>
            <w:tcW w:w="16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учебной дисципл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BE3398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BE339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BE3398" w:rsidTr="00A5652A">
        <w:tc>
          <w:tcPr>
            <w:tcW w:w="1678" w:type="dxa"/>
            <w:vAlign w:val="center"/>
          </w:tcPr>
          <w:p w:rsidR="00DA3FFC" w:rsidRPr="00BE3398" w:rsidRDefault="00212BF4" w:rsidP="00F81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E339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E3398">
              <w:rPr>
                <w:rFonts w:eastAsia="Calibri"/>
                <w:sz w:val="24"/>
                <w:szCs w:val="24"/>
                <w:lang w:eastAsia="en-US"/>
              </w:rPr>
              <w:t>.Б.1</w:t>
            </w:r>
            <w:r w:rsidR="00F815CD" w:rsidRPr="00BE339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8" w:type="dxa"/>
            <w:vAlign w:val="center"/>
          </w:tcPr>
          <w:p w:rsidR="00DA3FFC" w:rsidRPr="00BE3398" w:rsidRDefault="009579F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083" w:type="dxa"/>
            <w:vAlign w:val="center"/>
          </w:tcPr>
          <w:p w:rsidR="00762135" w:rsidRPr="00BE3398" w:rsidRDefault="00762135" w:rsidP="007621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E3398">
              <w:rPr>
                <w:bCs/>
                <w:sz w:val="24"/>
                <w:szCs w:val="24"/>
              </w:rPr>
              <w:t xml:space="preserve">Успешное </w:t>
            </w:r>
            <w:r w:rsidR="00B945B6" w:rsidRPr="00BE3398">
              <w:rPr>
                <w:bCs/>
                <w:sz w:val="24"/>
                <w:szCs w:val="24"/>
              </w:rPr>
              <w:t>о</w:t>
            </w:r>
            <w:r w:rsidRPr="00BE3398">
              <w:rPr>
                <w:bCs/>
                <w:sz w:val="24"/>
                <w:szCs w:val="24"/>
              </w:rPr>
              <w:t>сво</w:t>
            </w:r>
            <w:r w:rsidRPr="00BE3398">
              <w:rPr>
                <w:bCs/>
                <w:sz w:val="24"/>
                <w:szCs w:val="24"/>
              </w:rPr>
              <w:t>е</w:t>
            </w:r>
            <w:r w:rsidRPr="00BE3398">
              <w:rPr>
                <w:bCs/>
                <w:sz w:val="24"/>
                <w:szCs w:val="24"/>
              </w:rPr>
              <w:t>ние</w:t>
            </w:r>
            <w:r w:rsidR="00B945B6" w:rsidRPr="00BE3398">
              <w:rPr>
                <w:bCs/>
                <w:sz w:val="24"/>
                <w:szCs w:val="24"/>
              </w:rPr>
              <w:t xml:space="preserve"> дисциплины</w:t>
            </w:r>
            <w:r w:rsidRPr="00BE3398">
              <w:rPr>
                <w:bCs/>
                <w:sz w:val="24"/>
                <w:szCs w:val="24"/>
              </w:rPr>
              <w:t>:</w:t>
            </w:r>
          </w:p>
          <w:p w:rsidR="00212BF4" w:rsidRPr="00BE3398" w:rsidRDefault="00212B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Общая психол</w:t>
            </w:r>
            <w:r w:rsidRPr="00BE33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398">
              <w:rPr>
                <w:rFonts w:eastAsia="Calibri"/>
                <w:sz w:val="24"/>
                <w:szCs w:val="24"/>
                <w:lang w:eastAsia="en-US"/>
              </w:rPr>
              <w:t>гия</w:t>
            </w:r>
          </w:p>
          <w:p w:rsidR="00F40FEC" w:rsidRPr="00BE3398" w:rsidRDefault="00C8487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</w:p>
        </w:tc>
        <w:tc>
          <w:tcPr>
            <w:tcW w:w="2285" w:type="dxa"/>
            <w:vAlign w:val="center"/>
          </w:tcPr>
          <w:p w:rsidR="00C84874" w:rsidRPr="00BE3398" w:rsidRDefault="00212BF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bCs/>
                <w:color w:val="000000"/>
                <w:sz w:val="24"/>
                <w:szCs w:val="24"/>
              </w:rPr>
              <w:t>Психология личн</w:t>
            </w:r>
            <w:r w:rsidRPr="00BE3398">
              <w:rPr>
                <w:bCs/>
                <w:color w:val="000000"/>
                <w:sz w:val="24"/>
                <w:szCs w:val="24"/>
              </w:rPr>
              <w:t>о</w:t>
            </w:r>
            <w:r w:rsidRPr="00BE3398">
              <w:rPr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47" w:type="dxa"/>
            <w:vAlign w:val="center"/>
          </w:tcPr>
          <w:p w:rsidR="002B6C87" w:rsidRPr="00BE3398" w:rsidRDefault="00212BF4" w:rsidP="00BD2D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35CEA" w:rsidRPr="00BE339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700926" w:rsidRPr="00BE3398" w:rsidRDefault="00700926" w:rsidP="00BD2D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E3398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9579F1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84874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579F1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79F1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</w:t>
      </w:r>
      <w:proofErr w:type="gramEnd"/>
      <w:r w:rsidR="00F6188C">
        <w:rPr>
          <w:rFonts w:eastAsia="Calibri"/>
          <w:color w:val="000000"/>
          <w:sz w:val="24"/>
          <w:szCs w:val="24"/>
          <w:lang w:eastAsia="en-US"/>
        </w:rPr>
        <w:t xml:space="preserve">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579F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F81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815C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9F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9579F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5C69E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F815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23462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34629" w:rsidRDefault="00C8487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234629" w:rsidRDefault="003E5D43" w:rsidP="00F815C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815C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762135" w:rsidP="009579F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C8487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0515D" w:rsidRPr="00234629" w:rsidRDefault="00C84874" w:rsidP="009579F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12BF4">
              <w:rPr>
                <w:rFonts w:eastAsia="Calibri"/>
                <w:sz w:val="24"/>
                <w:szCs w:val="24"/>
                <w:lang w:eastAsia="en-US"/>
              </w:rPr>
              <w:t xml:space="preserve"> в 3</w:t>
            </w:r>
            <w:r w:rsidR="00F0515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  <w:tc>
          <w:tcPr>
            <w:tcW w:w="2517" w:type="dxa"/>
            <w:vAlign w:val="center"/>
          </w:tcPr>
          <w:p w:rsidR="00A32A5F" w:rsidRPr="00234629" w:rsidRDefault="00C84874" w:rsidP="00C848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F6FB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DD216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033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033E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889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70"/>
        <w:gridCol w:w="610"/>
        <w:gridCol w:w="680"/>
        <w:gridCol w:w="694"/>
      </w:tblGrid>
      <w:tr w:rsidR="009579F1" w:rsidTr="002F3806">
        <w:trPr>
          <w:trHeight w:val="90"/>
        </w:trPr>
        <w:tc>
          <w:tcPr>
            <w:tcW w:w="5576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94" w:type="dxa"/>
            <w:noWrap/>
            <w:vAlign w:val="bottom"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Tr="002F3806">
        <w:trPr>
          <w:trHeight w:val="510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9579F1" w:rsidRDefault="009579F1" w:rsidP="009579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9F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212BF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79F1" w:rsidTr="002F380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го</w:t>
            </w:r>
          </w:p>
        </w:tc>
      </w:tr>
      <w:tr w:rsidR="009579F1" w:rsidTr="002F3806">
        <w:trPr>
          <w:trHeight w:val="690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2F38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2F3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C4D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2F38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C4D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8487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P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79F1" w:rsidTr="002F380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 w:rsidP="00335CEA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335CEA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9579F1" w:rsidTr="002F380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70"/>
        <w:gridCol w:w="567"/>
        <w:gridCol w:w="43"/>
        <w:gridCol w:w="680"/>
        <w:gridCol w:w="780"/>
      </w:tblGrid>
      <w:tr w:rsidR="003E5D43" w:rsidTr="003E5D43">
        <w:trPr>
          <w:trHeight w:val="90"/>
        </w:trPr>
        <w:tc>
          <w:tcPr>
            <w:tcW w:w="5576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3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3E5D43" w:rsidTr="003E5D43">
        <w:trPr>
          <w:trHeight w:val="510"/>
        </w:trPr>
        <w:tc>
          <w:tcPr>
            <w:tcW w:w="9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3E5D43" w:rsidTr="003E5D4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E5D43" w:rsidTr="003E5D43">
        <w:trPr>
          <w:trHeight w:val="690"/>
        </w:trPr>
        <w:tc>
          <w:tcPr>
            <w:tcW w:w="99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4B1A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B1A" w:rsidRDefault="00324B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24B1A" w:rsidRDefault="0032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 w:rsidP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B1A" w:rsidRPr="00BE3398" w:rsidRDefault="00BE339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324B1A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4B1A" w:rsidRDefault="00324B1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24B1A" w:rsidRDefault="00324B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Default="00324B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Pr="00BE3398" w:rsidRDefault="00324B1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Pr="00BE3398" w:rsidRDefault="00324B1A" w:rsidP="00324B1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24B1A" w:rsidRPr="00BE3398" w:rsidRDefault="00324B1A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24B1A" w:rsidRPr="00BE3398" w:rsidRDefault="00324B1A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24B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24B1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324B1A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84874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4874" w:rsidRDefault="00C84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Pr="00BE3398" w:rsidRDefault="00C84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874" w:rsidRPr="00BE3398" w:rsidRDefault="00C8487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C84874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4874" w:rsidRDefault="00C848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84874" w:rsidRPr="00BE3398" w:rsidRDefault="00C84874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4874" w:rsidRPr="00BE3398" w:rsidRDefault="00A80BC7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A80B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A80BC7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A80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 w:rsidP="0027521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75218" w:rsidRPr="00BE339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A80BC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27521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C84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84874" w:rsidRPr="00BE3398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Pr="00BE3398" w:rsidRDefault="003E5D4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Pr="00BE3398" w:rsidRDefault="003E5D4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E3398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E5D43" w:rsidRPr="00BE3398" w:rsidTr="001F13D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1F1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1F1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3E5D43" w:rsidP="00C848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3398">
              <w:rPr>
                <w:color w:val="000000" w:themeColor="text1"/>
                <w:sz w:val="24"/>
                <w:szCs w:val="24"/>
              </w:rPr>
              <w:t>5</w:t>
            </w:r>
            <w:r w:rsidR="00C84874" w:rsidRPr="00BE339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BE3398" w:rsidRDefault="00536D7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3E5D43" w:rsidTr="001F13D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A80BC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C848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E5D43" w:rsidTr="001F13D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Pr="00335CEA" w:rsidRDefault="003E5D43" w:rsidP="00335CEA">
            <w:pPr>
              <w:jc w:val="center"/>
              <w:rPr>
                <w:sz w:val="24"/>
                <w:szCs w:val="24"/>
              </w:rPr>
            </w:pPr>
            <w:r w:rsidRPr="00335CEA">
              <w:rPr>
                <w:sz w:val="24"/>
                <w:szCs w:val="24"/>
              </w:rPr>
              <w:t>Контроль (</w:t>
            </w:r>
            <w:r w:rsidR="00335CEA" w:rsidRPr="00335CEA">
              <w:rPr>
                <w:sz w:val="24"/>
                <w:szCs w:val="24"/>
              </w:rPr>
              <w:t>зачет</w:t>
            </w:r>
            <w:r w:rsidRPr="00335CEA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Pr="00335CEA" w:rsidRDefault="003E5D43">
            <w:pPr>
              <w:jc w:val="center"/>
              <w:rPr>
                <w:sz w:val="24"/>
                <w:szCs w:val="24"/>
              </w:rPr>
            </w:pPr>
            <w:r w:rsidRPr="00335CEA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536D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E5D43" w:rsidTr="001F13D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E5D43" w:rsidRDefault="003E5D43" w:rsidP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47B3B" w:rsidRPr="00AE7800" w:rsidRDefault="00C47B3B" w:rsidP="00C47B3B">
      <w:pPr>
        <w:ind w:firstLine="709"/>
        <w:jc w:val="both"/>
        <w:rPr>
          <w:b/>
          <w:i/>
          <w:sz w:val="18"/>
          <w:szCs w:val="18"/>
        </w:rPr>
      </w:pPr>
      <w:r w:rsidRPr="00AE7800">
        <w:rPr>
          <w:b/>
          <w:i/>
          <w:sz w:val="18"/>
          <w:szCs w:val="18"/>
        </w:rPr>
        <w:t>* Примечания:</w:t>
      </w:r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proofErr w:type="gramStart"/>
      <w:r w:rsidRPr="00AE7800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AE7800">
        <w:rPr>
          <w:b/>
          <w:sz w:val="18"/>
          <w:szCs w:val="18"/>
        </w:rPr>
        <w:t>о</w:t>
      </w:r>
      <w:r w:rsidRPr="00AE7800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E7800">
        <w:rPr>
          <w:b/>
          <w:sz w:val="18"/>
          <w:szCs w:val="18"/>
        </w:rPr>
        <w:t>«Психодиагностика»</w:t>
      </w:r>
      <w:r w:rsidRPr="00AE7800">
        <w:rPr>
          <w:sz w:val="18"/>
          <w:szCs w:val="18"/>
        </w:rPr>
        <w:t xml:space="preserve"> согласно требованиям </w:t>
      </w:r>
      <w:r w:rsidRPr="00AE7800">
        <w:rPr>
          <w:b/>
          <w:sz w:val="18"/>
          <w:szCs w:val="18"/>
        </w:rPr>
        <w:t>частей 3-5 статьи 13, статьи 30, пункта 3 части 1 статьи 34</w:t>
      </w:r>
      <w:r w:rsidRPr="00AE7800">
        <w:rPr>
          <w:sz w:val="18"/>
          <w:szCs w:val="18"/>
        </w:rPr>
        <w:t xml:space="preserve"> Федеральн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 xml:space="preserve">го закона Российской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пунктов 16, 38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E7800">
        <w:rPr>
          <w:sz w:val="18"/>
          <w:szCs w:val="18"/>
        </w:rPr>
        <w:t>а</w:t>
      </w:r>
      <w:r w:rsidRPr="00AE7800">
        <w:rPr>
          <w:sz w:val="18"/>
          <w:szCs w:val="18"/>
        </w:rPr>
        <w:t xml:space="preserve">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Минюстом России 14.07.201</w:t>
      </w:r>
      <w:r w:rsidRPr="00AE7800">
        <w:rPr>
          <w:color w:val="FF0000"/>
          <w:sz w:val="18"/>
          <w:szCs w:val="18"/>
        </w:rPr>
        <w:t>4,</w:t>
      </w:r>
      <w:r w:rsidRPr="00AE7800">
        <w:rPr>
          <w:sz w:val="18"/>
          <w:szCs w:val="18"/>
        </w:rPr>
        <w:t xml:space="preserve"> регистрационный № 47415), объем дисциплины в зачетных единицах с указанием количества академических или астрономических часов, выделе</w:t>
      </w:r>
      <w:r w:rsidRPr="00AE7800">
        <w:rPr>
          <w:sz w:val="18"/>
          <w:szCs w:val="18"/>
        </w:rPr>
        <w:t>н</w:t>
      </w:r>
      <w:r w:rsidRPr="00AE7800">
        <w:rPr>
          <w:sz w:val="18"/>
          <w:szCs w:val="18"/>
        </w:rPr>
        <w:t xml:space="preserve">ных на контактную работу обучающихся с преподавателем (по видам учебных занятий) и на самостоятельную </w:t>
      </w:r>
      <w:proofErr w:type="spellStart"/>
      <w:r w:rsidRPr="00AE7800">
        <w:rPr>
          <w:sz w:val="18"/>
          <w:szCs w:val="18"/>
        </w:rPr>
        <w:t>работу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>бучающихся</w:t>
      </w:r>
      <w:proofErr w:type="spellEnd"/>
      <w:proofErr w:type="gramEnd"/>
      <w:r w:rsidRPr="00AE7800">
        <w:rPr>
          <w:sz w:val="18"/>
          <w:szCs w:val="18"/>
        </w:rPr>
        <w:t xml:space="preserve"> </w:t>
      </w:r>
      <w:proofErr w:type="gramStart"/>
      <w:r w:rsidRPr="00AE7800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E7800">
        <w:rPr>
          <w:sz w:val="18"/>
          <w:szCs w:val="18"/>
        </w:rPr>
        <w:t>всоответствии</w:t>
      </w:r>
      <w:proofErr w:type="spellEnd"/>
      <w:r w:rsidRPr="00AE7800">
        <w:rPr>
          <w:sz w:val="18"/>
          <w:szCs w:val="18"/>
        </w:rPr>
        <w:t xml:space="preserve"> с</w:t>
      </w:r>
      <w:proofErr w:type="gramEnd"/>
      <w:r w:rsidRPr="00AE7800">
        <w:rPr>
          <w:sz w:val="18"/>
          <w:szCs w:val="18"/>
        </w:rPr>
        <w:t xml:space="preserve"> Федерал</w:t>
      </w:r>
      <w:r w:rsidRPr="00AE7800">
        <w:rPr>
          <w:sz w:val="18"/>
          <w:szCs w:val="18"/>
        </w:rPr>
        <w:t>ь</w:t>
      </w:r>
      <w:r w:rsidRPr="00AE7800">
        <w:rPr>
          <w:sz w:val="18"/>
          <w:szCs w:val="18"/>
        </w:rPr>
        <w:t>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</w:t>
      </w:r>
      <w:r w:rsidRPr="00AE7800">
        <w:rPr>
          <w:sz w:val="18"/>
          <w:szCs w:val="18"/>
        </w:rPr>
        <w:t>б</w:t>
      </w:r>
      <w:r w:rsidRPr="00AE7800">
        <w:rPr>
          <w:sz w:val="18"/>
          <w:szCs w:val="18"/>
        </w:rPr>
        <w:t>разовательной организации).</w:t>
      </w:r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r w:rsidRPr="00AE7800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AE7800">
        <w:rPr>
          <w:sz w:val="18"/>
          <w:szCs w:val="18"/>
        </w:rPr>
        <w:t>и</w:t>
      </w:r>
      <w:r w:rsidRPr="00AE7800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AE7800">
        <w:rPr>
          <w:b/>
          <w:sz w:val="18"/>
          <w:szCs w:val="18"/>
        </w:rPr>
        <w:t>статьи 79</w:t>
      </w:r>
      <w:r w:rsidRPr="00AE7800">
        <w:rPr>
          <w:sz w:val="18"/>
          <w:szCs w:val="18"/>
        </w:rPr>
        <w:t xml:space="preserve"> Федерального закона Росси</w:t>
      </w:r>
      <w:r w:rsidRPr="00AE7800">
        <w:rPr>
          <w:sz w:val="18"/>
          <w:szCs w:val="18"/>
        </w:rPr>
        <w:t>й</w:t>
      </w:r>
      <w:r w:rsidRPr="00AE7800">
        <w:rPr>
          <w:sz w:val="18"/>
          <w:szCs w:val="18"/>
        </w:rPr>
        <w:t xml:space="preserve">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раздела III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Минюстом России 14.07.201</w:t>
      </w:r>
      <w:r w:rsidR="007B2E77" w:rsidRPr="007B2E77">
        <w:rPr>
          <w:sz w:val="18"/>
          <w:szCs w:val="18"/>
        </w:rPr>
        <w:t>7</w:t>
      </w:r>
      <w:r w:rsidRPr="00AE7800">
        <w:rPr>
          <w:sz w:val="18"/>
          <w:szCs w:val="18"/>
        </w:rPr>
        <w:t>, регистрационный № 47415), Федеральными и локал</w:t>
      </w:r>
      <w:r w:rsidRPr="00AE7800">
        <w:rPr>
          <w:sz w:val="18"/>
          <w:szCs w:val="18"/>
        </w:rPr>
        <w:t>ь</w:t>
      </w:r>
      <w:r w:rsidRPr="00AE7800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E7800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AE7800">
        <w:rPr>
          <w:sz w:val="18"/>
          <w:szCs w:val="18"/>
        </w:rPr>
        <w:t>ж</w:t>
      </w:r>
      <w:r w:rsidRPr="00AE7800">
        <w:rPr>
          <w:sz w:val="18"/>
          <w:szCs w:val="18"/>
        </w:rPr>
        <w:t>ностями здоровья (инвалидов) (</w:t>
      </w:r>
      <w:r w:rsidRPr="00AE7800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AE7800">
        <w:rPr>
          <w:b/>
          <w:i/>
          <w:sz w:val="18"/>
          <w:szCs w:val="18"/>
        </w:rPr>
        <w:t>о</w:t>
      </w:r>
      <w:r w:rsidRPr="00AE7800">
        <w:rPr>
          <w:b/>
          <w:i/>
          <w:sz w:val="18"/>
          <w:szCs w:val="18"/>
        </w:rPr>
        <w:t>гий</w:t>
      </w:r>
      <w:r w:rsidRPr="00AE7800">
        <w:rPr>
          <w:sz w:val="18"/>
          <w:szCs w:val="18"/>
        </w:rPr>
        <w:t>).</w:t>
      </w:r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proofErr w:type="gramStart"/>
      <w:r w:rsidRPr="00AE7800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AE7800">
        <w:rPr>
          <w:b/>
          <w:sz w:val="18"/>
          <w:szCs w:val="18"/>
        </w:rPr>
        <w:t>я</w:t>
      </w:r>
      <w:r w:rsidRPr="00AE7800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E7800">
        <w:rPr>
          <w:b/>
          <w:sz w:val="18"/>
          <w:szCs w:val="18"/>
        </w:rPr>
        <w:t xml:space="preserve"> в Российской Федерации»:</w:t>
      </w:r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AE7800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AE7800">
        <w:rPr>
          <w:sz w:val="18"/>
          <w:szCs w:val="18"/>
        </w:rPr>
        <w:t xml:space="preserve">Федерального закона Российской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пункта 20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>, пр</w:t>
      </w:r>
      <w:r w:rsidRPr="00AE7800">
        <w:rPr>
          <w:sz w:val="18"/>
          <w:szCs w:val="18"/>
        </w:rPr>
        <w:t>о</w:t>
      </w:r>
      <w:r w:rsidRPr="00AE7800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</w:t>
      </w:r>
      <w:r w:rsidRPr="00AE7800">
        <w:rPr>
          <w:sz w:val="18"/>
          <w:szCs w:val="18"/>
        </w:rPr>
        <w:t>с</w:t>
      </w:r>
      <w:r w:rsidRPr="00AE7800">
        <w:rPr>
          <w:sz w:val="18"/>
          <w:szCs w:val="18"/>
        </w:rPr>
        <w:lastRenderedPageBreak/>
        <w:t>том России 14.07.201</w:t>
      </w:r>
      <w:r w:rsidR="00A811D5">
        <w:rPr>
          <w:sz w:val="18"/>
          <w:szCs w:val="18"/>
        </w:rPr>
        <w:t>7</w:t>
      </w:r>
      <w:r w:rsidRPr="00AE7800">
        <w:rPr>
          <w:sz w:val="18"/>
          <w:szCs w:val="18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AE7800">
        <w:rPr>
          <w:sz w:val="18"/>
          <w:szCs w:val="18"/>
        </w:rPr>
        <w:t>и</w:t>
      </w:r>
      <w:r w:rsidRPr="00AE7800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AE7800">
        <w:rPr>
          <w:sz w:val="18"/>
          <w:szCs w:val="18"/>
        </w:rPr>
        <w:t xml:space="preserve"> </w:t>
      </w:r>
      <w:proofErr w:type="gramStart"/>
      <w:r w:rsidRPr="00AE7800">
        <w:rPr>
          <w:sz w:val="18"/>
          <w:szCs w:val="18"/>
        </w:rPr>
        <w:t>образовательная организация устанавливает в соо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E7800">
        <w:rPr>
          <w:b/>
          <w:sz w:val="18"/>
          <w:szCs w:val="18"/>
        </w:rPr>
        <w:t>частью 5 статьи 5</w:t>
      </w:r>
      <w:r w:rsidRPr="00AE7800">
        <w:rPr>
          <w:sz w:val="18"/>
          <w:szCs w:val="18"/>
        </w:rPr>
        <w:t xml:space="preserve"> Федерального закона </w:t>
      </w:r>
      <w:r w:rsidRPr="00AE7800">
        <w:rPr>
          <w:b/>
          <w:sz w:val="18"/>
          <w:szCs w:val="18"/>
        </w:rPr>
        <w:t>от 05.05.2014 № 84-ФЗ</w:t>
      </w:r>
      <w:r w:rsidRPr="00AE7800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AE7800">
        <w:rPr>
          <w:sz w:val="18"/>
          <w:szCs w:val="18"/>
        </w:rPr>
        <w:t>е</w:t>
      </w:r>
      <w:r w:rsidRPr="00AE7800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E7800">
        <w:rPr>
          <w:sz w:val="18"/>
          <w:szCs w:val="18"/>
        </w:rPr>
        <w:t xml:space="preserve"> </w:t>
      </w:r>
      <w:proofErr w:type="gramStart"/>
      <w:r w:rsidRPr="00AE7800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AE7800">
        <w:rPr>
          <w:sz w:val="18"/>
          <w:szCs w:val="18"/>
        </w:rPr>
        <w:t>й</w:t>
      </w:r>
      <w:r w:rsidRPr="00AE7800">
        <w:rPr>
          <w:sz w:val="18"/>
          <w:szCs w:val="18"/>
        </w:rPr>
        <w:t xml:space="preserve"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E7800">
        <w:rPr>
          <w:sz w:val="18"/>
          <w:szCs w:val="18"/>
        </w:rPr>
        <w:t>обуча-ющегося</w:t>
      </w:r>
      <w:proofErr w:type="spellEnd"/>
      <w:r w:rsidRPr="00AE7800">
        <w:rPr>
          <w:sz w:val="18"/>
          <w:szCs w:val="18"/>
        </w:rPr>
        <w:t>).</w:t>
      </w:r>
      <w:proofErr w:type="gramEnd"/>
    </w:p>
    <w:p w:rsidR="00C47B3B" w:rsidRPr="00AE7800" w:rsidRDefault="00C47B3B" w:rsidP="00C47B3B">
      <w:pPr>
        <w:ind w:firstLine="709"/>
        <w:jc w:val="both"/>
        <w:rPr>
          <w:b/>
          <w:sz w:val="18"/>
          <w:szCs w:val="18"/>
        </w:rPr>
      </w:pPr>
      <w:r w:rsidRPr="00AE7800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E7800">
        <w:rPr>
          <w:b/>
          <w:sz w:val="18"/>
          <w:szCs w:val="18"/>
        </w:rPr>
        <w:t>а</w:t>
      </w:r>
      <w:r w:rsidRPr="00AE7800">
        <w:rPr>
          <w:b/>
          <w:sz w:val="18"/>
          <w:szCs w:val="18"/>
        </w:rPr>
        <w:t>тельной программе:</w:t>
      </w:r>
    </w:p>
    <w:p w:rsidR="00C47B3B" w:rsidRPr="00AE7800" w:rsidRDefault="00C47B3B" w:rsidP="00C47B3B">
      <w:pPr>
        <w:ind w:firstLine="709"/>
        <w:jc w:val="both"/>
        <w:rPr>
          <w:sz w:val="18"/>
          <w:szCs w:val="18"/>
        </w:rPr>
      </w:pPr>
      <w:r w:rsidRPr="00AE7800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AE7800">
        <w:rPr>
          <w:b/>
          <w:sz w:val="18"/>
          <w:szCs w:val="18"/>
        </w:rPr>
        <w:t>пункта 9 части 1 статьи 33, части 3 статьи 34</w:t>
      </w:r>
      <w:r w:rsidRPr="00AE7800">
        <w:rPr>
          <w:sz w:val="18"/>
          <w:szCs w:val="18"/>
        </w:rPr>
        <w:t xml:space="preserve"> Федерального закона Российской Федерации </w:t>
      </w:r>
      <w:r w:rsidRPr="00AE7800">
        <w:rPr>
          <w:b/>
          <w:sz w:val="18"/>
          <w:szCs w:val="18"/>
        </w:rPr>
        <w:t>от 29.12.2012 № 273-ФЗ</w:t>
      </w:r>
      <w:r w:rsidRPr="00AE7800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AE7800">
        <w:rPr>
          <w:b/>
          <w:sz w:val="18"/>
          <w:szCs w:val="18"/>
        </w:rPr>
        <w:t>пункта 43</w:t>
      </w:r>
      <w:r w:rsidRPr="00AE7800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AE7800">
        <w:rPr>
          <w:sz w:val="18"/>
          <w:szCs w:val="18"/>
        </w:rPr>
        <w:t>а</w:t>
      </w:r>
      <w:r w:rsidRPr="00AE7800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AE7800">
        <w:rPr>
          <w:sz w:val="18"/>
          <w:szCs w:val="18"/>
        </w:rPr>
        <w:t>бакалавриата</w:t>
      </w:r>
      <w:proofErr w:type="spellEnd"/>
      <w:r w:rsidRPr="00AE7800">
        <w:rPr>
          <w:sz w:val="18"/>
          <w:szCs w:val="18"/>
        </w:rPr>
        <w:t xml:space="preserve">, программам </w:t>
      </w:r>
      <w:proofErr w:type="spellStart"/>
      <w:r w:rsidRPr="00AE7800">
        <w:rPr>
          <w:sz w:val="18"/>
          <w:szCs w:val="18"/>
        </w:rPr>
        <w:t>специалитета</w:t>
      </w:r>
      <w:proofErr w:type="spellEnd"/>
      <w:r w:rsidRPr="00AE7800">
        <w:rPr>
          <w:sz w:val="18"/>
          <w:szCs w:val="18"/>
        </w:rPr>
        <w:t>, программам магис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 xml:space="preserve">ратуры, утвержденного приказом </w:t>
      </w:r>
      <w:proofErr w:type="spellStart"/>
      <w:r w:rsidRPr="00AE7800">
        <w:rPr>
          <w:sz w:val="18"/>
          <w:szCs w:val="18"/>
        </w:rPr>
        <w:t>Минобрнауки</w:t>
      </w:r>
      <w:proofErr w:type="spellEnd"/>
      <w:r w:rsidRPr="00AE7800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AE7800">
        <w:rPr>
          <w:sz w:val="18"/>
          <w:szCs w:val="18"/>
        </w:rPr>
        <w:t>а</w:t>
      </w:r>
      <w:r w:rsidRPr="00AE7800">
        <w:rPr>
          <w:sz w:val="18"/>
          <w:szCs w:val="18"/>
        </w:rPr>
        <w:t>нятий) и на самостоятельную работу обучающихся</w:t>
      </w:r>
      <w:proofErr w:type="gramEnd"/>
      <w:r w:rsidRPr="00AE7800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AE7800">
        <w:rPr>
          <w:sz w:val="18"/>
          <w:szCs w:val="18"/>
        </w:rPr>
        <w:t>р</w:t>
      </w:r>
      <w:r w:rsidRPr="00AE7800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E7800">
        <w:rPr>
          <w:sz w:val="18"/>
          <w:szCs w:val="18"/>
        </w:rPr>
        <w:t>и(</w:t>
      </w:r>
      <w:proofErr w:type="gramEnd"/>
      <w:r w:rsidRPr="00AE7800">
        <w:rPr>
          <w:sz w:val="18"/>
          <w:szCs w:val="18"/>
        </w:rPr>
        <w:t>или) государственной итоговой аттестации в Академию по соо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AE7800">
        <w:rPr>
          <w:sz w:val="18"/>
          <w:szCs w:val="18"/>
        </w:rPr>
        <w:t>т</w:t>
      </w:r>
      <w:r w:rsidRPr="00AE7800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C47B3B" w:rsidRPr="00AE7800" w:rsidRDefault="00C47B3B" w:rsidP="00C47B3B">
      <w:pPr>
        <w:tabs>
          <w:tab w:val="left" w:pos="900"/>
        </w:tabs>
        <w:jc w:val="both"/>
        <w:rPr>
          <w:b/>
          <w:sz w:val="18"/>
          <w:szCs w:val="18"/>
        </w:rPr>
      </w:pPr>
    </w:p>
    <w:p w:rsidR="00C47B3B" w:rsidRPr="00AE7800" w:rsidRDefault="00C47B3B" w:rsidP="00C47B3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6C4DCA" w:rsidRDefault="00A5652A" w:rsidP="006C4DCA">
      <w:pPr>
        <w:tabs>
          <w:tab w:val="left" w:pos="567"/>
        </w:tabs>
        <w:suppressAutoHyphens/>
        <w:ind w:firstLine="709"/>
        <w:rPr>
          <w:color w:val="000000"/>
          <w:sz w:val="24"/>
          <w:szCs w:val="24"/>
        </w:rPr>
      </w:pPr>
      <w:r w:rsidRPr="00EE0CF7">
        <w:rPr>
          <w:b/>
          <w:sz w:val="24"/>
          <w:szCs w:val="24"/>
        </w:rPr>
        <w:t>Тема № 1.</w:t>
      </w:r>
      <w:r w:rsidR="006C4DCA">
        <w:rPr>
          <w:color w:val="000000"/>
          <w:sz w:val="24"/>
          <w:szCs w:val="24"/>
        </w:rPr>
        <w:t>Методологические аспекты психодиагностической деятельности</w:t>
      </w:r>
    </w:p>
    <w:p w:rsidR="009E09C6" w:rsidRPr="00EE0CF7" w:rsidRDefault="006C4DCA" w:rsidP="006C4DCA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Цели и задачи психодиагностики. Классификация психодиагностических методов. Характеристика  психодиагностических методов и методик. Основные (эксперимент, наблюдение, опрос, тестирование) и вспомогательные (биографический, </w:t>
      </w:r>
      <w:proofErr w:type="spellStart"/>
      <w:r>
        <w:rPr>
          <w:color w:val="000000"/>
          <w:sz w:val="24"/>
          <w:szCs w:val="24"/>
        </w:rPr>
        <w:t>контен</w:t>
      </w:r>
      <w:proofErr w:type="gramStart"/>
      <w:r>
        <w:rPr>
          <w:color w:val="000000"/>
          <w:sz w:val="24"/>
          <w:szCs w:val="24"/>
        </w:rPr>
        <w:t>т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анализ, моделирование) методы исследований. Основные психометрические характеристики теста: стандартизация, </w:t>
      </w:r>
      <w:proofErr w:type="spellStart"/>
      <w:r>
        <w:rPr>
          <w:color w:val="000000"/>
          <w:sz w:val="24"/>
          <w:szCs w:val="24"/>
        </w:rPr>
        <w:t>валидность</w:t>
      </w:r>
      <w:proofErr w:type="spellEnd"/>
      <w:r>
        <w:rPr>
          <w:color w:val="000000"/>
          <w:sz w:val="24"/>
          <w:szCs w:val="24"/>
        </w:rPr>
        <w:t xml:space="preserve">, надежность, достоверность. Математические критерии достоверности, применяемые в </w:t>
      </w:r>
      <w:proofErr w:type="spellStart"/>
      <w:r>
        <w:rPr>
          <w:color w:val="000000"/>
          <w:sz w:val="24"/>
          <w:szCs w:val="24"/>
        </w:rPr>
        <w:t>психодиагностике</w:t>
      </w:r>
      <w:proofErr w:type="gramStart"/>
      <w:r>
        <w:rPr>
          <w:color w:val="000000"/>
          <w:sz w:val="24"/>
          <w:szCs w:val="24"/>
        </w:rPr>
        <w:t>.</w:t>
      </w:r>
      <w:r w:rsidR="00324B1A" w:rsidRPr="00324B1A">
        <w:rPr>
          <w:bCs/>
          <w:color w:val="000000"/>
          <w:sz w:val="24"/>
          <w:szCs w:val="24"/>
        </w:rPr>
        <w:t>П</w:t>
      </w:r>
      <w:proofErr w:type="gramEnd"/>
      <w:r w:rsidR="00324B1A" w:rsidRPr="00324B1A">
        <w:rPr>
          <w:bCs/>
          <w:color w:val="000000"/>
          <w:sz w:val="24"/>
          <w:szCs w:val="24"/>
        </w:rPr>
        <w:t>рофессионально-этические</w:t>
      </w:r>
      <w:proofErr w:type="spellEnd"/>
      <w:r w:rsidR="00324B1A" w:rsidRPr="00324B1A">
        <w:rPr>
          <w:bCs/>
          <w:color w:val="000000"/>
          <w:sz w:val="24"/>
          <w:szCs w:val="24"/>
        </w:rPr>
        <w:t xml:space="preserve"> нормы </w:t>
      </w:r>
      <w:proofErr w:type="spellStart"/>
      <w:r w:rsidR="00324B1A" w:rsidRPr="00324B1A">
        <w:rPr>
          <w:bCs/>
          <w:color w:val="000000"/>
          <w:sz w:val="24"/>
          <w:szCs w:val="24"/>
        </w:rPr>
        <w:t>психодиагноста</w:t>
      </w:r>
      <w:proofErr w:type="spellEnd"/>
      <w:r w:rsidR="00324B1A" w:rsidRPr="00324B1A">
        <w:rPr>
          <w:bCs/>
          <w:color w:val="000000"/>
          <w:sz w:val="24"/>
          <w:szCs w:val="24"/>
        </w:rPr>
        <w:t>.</w:t>
      </w:r>
    </w:p>
    <w:p w:rsidR="006C4DCA" w:rsidRDefault="00A5652A" w:rsidP="006C4DCA">
      <w:pPr>
        <w:tabs>
          <w:tab w:val="left" w:pos="567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EE0CF7">
        <w:rPr>
          <w:b/>
          <w:sz w:val="24"/>
          <w:szCs w:val="24"/>
        </w:rPr>
        <w:t>Тема № 2.</w:t>
      </w:r>
      <w:r w:rsidR="006C4DCA">
        <w:rPr>
          <w:color w:val="000000"/>
          <w:sz w:val="24"/>
          <w:szCs w:val="24"/>
        </w:rPr>
        <w:t>Диагностика индивидуально-психологических свойств</w:t>
      </w:r>
    </w:p>
    <w:p w:rsidR="006C4DCA" w:rsidRDefault="006C4DCA" w:rsidP="006C4DCA">
      <w:pPr>
        <w:tabs>
          <w:tab w:val="left" w:pos="567"/>
        </w:tabs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темперамента. Основные теории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Типологии характера: конституционные и </w:t>
      </w:r>
      <w:proofErr w:type="spellStart"/>
      <w:r>
        <w:rPr>
          <w:color w:val="000000"/>
          <w:sz w:val="24"/>
          <w:szCs w:val="24"/>
        </w:rPr>
        <w:t>акцентуальные</w:t>
      </w:r>
      <w:proofErr w:type="spellEnd"/>
      <w:r>
        <w:rPr>
          <w:color w:val="000000"/>
          <w:sz w:val="24"/>
          <w:szCs w:val="24"/>
        </w:rPr>
        <w:t>. Основные типы акцентуаций характера. Методики изучения характера. Понятие способностей. Интеллект как совокупность общих умственных способностей. Тесты интеллекта. Тесты специальных способностей.</w:t>
      </w: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ab/>
      </w:r>
      <w:r w:rsidR="00A5652A" w:rsidRPr="00EE0CF7">
        <w:rPr>
          <w:b/>
          <w:sz w:val="24"/>
          <w:szCs w:val="24"/>
        </w:rPr>
        <w:t>Тема № 3.</w:t>
      </w:r>
      <w:r>
        <w:rPr>
          <w:color w:val="000000"/>
          <w:sz w:val="24"/>
          <w:szCs w:val="24"/>
        </w:rPr>
        <w:t>Диагностика ЭВС</w:t>
      </w:r>
    </w:p>
    <w:p w:rsidR="009E09C6" w:rsidRPr="00EE0CF7" w:rsidRDefault="006C4DCA" w:rsidP="006C4DCA">
      <w:pPr>
        <w:tabs>
          <w:tab w:val="left" w:pos="567"/>
        </w:tabs>
        <w:suppressAutoHyphens/>
        <w:ind w:firstLine="709"/>
        <w:jc w:val="both"/>
      </w:pPr>
      <w:r>
        <w:rPr>
          <w:color w:val="000000"/>
          <w:sz w:val="24"/>
          <w:szCs w:val="24"/>
        </w:rPr>
        <w:t xml:space="preserve">Структура ЭВС. Классификации эмоций. Методики исследования эмоций. Экспресс - диагностика эмоционального состояния потребителя по случайным рисункам и невербальным поведенческим характеристикам. Диагностика настроения (методика </w:t>
      </w:r>
      <w:proofErr w:type="spellStart"/>
      <w:r>
        <w:rPr>
          <w:color w:val="000000"/>
          <w:sz w:val="24"/>
          <w:szCs w:val="24"/>
        </w:rPr>
        <w:t>А.Н.Лутошкина</w:t>
      </w:r>
      <w:proofErr w:type="spellEnd"/>
      <w:r>
        <w:rPr>
          <w:color w:val="000000"/>
          <w:sz w:val="24"/>
          <w:szCs w:val="24"/>
        </w:rPr>
        <w:t xml:space="preserve">), стресса (шкала социальной адаптации Холмса и </w:t>
      </w:r>
      <w:proofErr w:type="spellStart"/>
      <w:r>
        <w:rPr>
          <w:color w:val="000000"/>
          <w:sz w:val="24"/>
          <w:szCs w:val="24"/>
        </w:rPr>
        <w:t>Раэ</w:t>
      </w:r>
      <w:proofErr w:type="spellEnd"/>
      <w:r>
        <w:rPr>
          <w:color w:val="000000"/>
          <w:sz w:val="24"/>
          <w:szCs w:val="24"/>
        </w:rPr>
        <w:t>), фрустрации (методика Розенцвейга). Диагностика волевых качеств</w:t>
      </w:r>
      <w:r w:rsidR="009E09C6" w:rsidRPr="00EE0CF7">
        <w:rPr>
          <w:color w:val="000000"/>
          <w:w w:val="105"/>
        </w:rPr>
        <w:t>.</w:t>
      </w:r>
    </w:p>
    <w:p w:rsidR="006C4DCA" w:rsidRDefault="00A5652A" w:rsidP="006C4DCA">
      <w:pPr>
        <w:ind w:firstLine="709"/>
        <w:rPr>
          <w:color w:val="000000"/>
          <w:sz w:val="24"/>
          <w:szCs w:val="24"/>
        </w:rPr>
      </w:pPr>
      <w:r w:rsidRPr="00EE0CF7">
        <w:rPr>
          <w:b/>
          <w:sz w:val="24"/>
          <w:szCs w:val="24"/>
        </w:rPr>
        <w:t xml:space="preserve">Тема № 4. </w:t>
      </w:r>
      <w:r w:rsidR="006C4DCA">
        <w:rPr>
          <w:color w:val="000000"/>
          <w:sz w:val="24"/>
          <w:szCs w:val="24"/>
        </w:rPr>
        <w:t xml:space="preserve">Диагностика мотивационной сферы 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мотивационной сферы. Основные классификации потребностей. Пир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мида потребностей А. </w:t>
      </w:r>
      <w:proofErr w:type="spellStart"/>
      <w:r>
        <w:rPr>
          <w:color w:val="000000"/>
          <w:sz w:val="24"/>
          <w:szCs w:val="24"/>
        </w:rPr>
        <w:t>Маслоу</w:t>
      </w:r>
      <w:proofErr w:type="spellEnd"/>
      <w:r>
        <w:rPr>
          <w:color w:val="000000"/>
          <w:sz w:val="24"/>
          <w:szCs w:val="24"/>
        </w:rPr>
        <w:t xml:space="preserve">. Теория Мак </w:t>
      </w:r>
      <w:proofErr w:type="gramStart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лелланда</w:t>
      </w:r>
      <w:proofErr w:type="spellEnd"/>
      <w:r>
        <w:rPr>
          <w:color w:val="000000"/>
          <w:sz w:val="24"/>
          <w:szCs w:val="24"/>
        </w:rPr>
        <w:t>, К.Левина и др. Диагностика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требностей и мотивов. </w:t>
      </w:r>
      <w:proofErr w:type="spellStart"/>
      <w:r>
        <w:rPr>
          <w:color w:val="000000"/>
          <w:sz w:val="24"/>
          <w:szCs w:val="24"/>
        </w:rPr>
        <w:t>Опросники</w:t>
      </w:r>
      <w:proofErr w:type="spellEnd"/>
      <w:r>
        <w:rPr>
          <w:color w:val="000000"/>
          <w:sz w:val="24"/>
          <w:szCs w:val="24"/>
        </w:rPr>
        <w:t xml:space="preserve"> мотивов (список личностных предпочтений А. Эдва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lastRenderedPageBreak/>
        <w:t xml:space="preserve">дса, </w:t>
      </w:r>
      <w:proofErr w:type="spellStart"/>
      <w:r>
        <w:rPr>
          <w:color w:val="000000"/>
          <w:sz w:val="24"/>
          <w:szCs w:val="24"/>
        </w:rPr>
        <w:t>опросник</w:t>
      </w:r>
      <w:proofErr w:type="spellEnd"/>
      <w:r>
        <w:rPr>
          <w:color w:val="000000"/>
          <w:sz w:val="24"/>
          <w:szCs w:val="24"/>
        </w:rPr>
        <w:t xml:space="preserve"> потребности в достижении Ю.М.Орлова и др.). Диагностика уровня прит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заний Методика </w:t>
      </w:r>
      <w:proofErr w:type="spellStart"/>
      <w:r>
        <w:rPr>
          <w:color w:val="000000"/>
          <w:sz w:val="24"/>
          <w:szCs w:val="24"/>
        </w:rPr>
        <w:t>Ф.Хоппе</w:t>
      </w:r>
      <w:proofErr w:type="spellEnd"/>
      <w:r>
        <w:rPr>
          <w:color w:val="000000"/>
          <w:sz w:val="24"/>
          <w:szCs w:val="24"/>
        </w:rPr>
        <w:t xml:space="preserve">. Диагностика направленности личности: методика </w:t>
      </w:r>
      <w:proofErr w:type="spellStart"/>
      <w:r>
        <w:rPr>
          <w:color w:val="000000"/>
          <w:sz w:val="24"/>
          <w:szCs w:val="24"/>
        </w:rPr>
        <w:t>Смейкала</w:t>
      </w:r>
      <w:proofErr w:type="spellEnd"/>
      <w:r>
        <w:rPr>
          <w:color w:val="000000"/>
          <w:sz w:val="24"/>
          <w:szCs w:val="24"/>
        </w:rPr>
        <w:t xml:space="preserve"> и Кучера, ценностные ориентации </w:t>
      </w:r>
      <w:proofErr w:type="spellStart"/>
      <w:r>
        <w:rPr>
          <w:color w:val="000000"/>
          <w:sz w:val="24"/>
          <w:szCs w:val="24"/>
        </w:rPr>
        <w:t>М.Рокича</w:t>
      </w:r>
      <w:proofErr w:type="spellEnd"/>
      <w:r>
        <w:rPr>
          <w:color w:val="000000"/>
          <w:sz w:val="24"/>
          <w:szCs w:val="24"/>
        </w:rPr>
        <w:t>. Диагностика неосознаваемых побуждений сферы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r w:rsidRPr="006C4DCA">
        <w:rPr>
          <w:b/>
          <w:color w:val="000000"/>
          <w:sz w:val="24"/>
          <w:szCs w:val="24"/>
        </w:rPr>
        <w:t xml:space="preserve">Тема </w:t>
      </w:r>
      <w:r w:rsidR="00335CEA">
        <w:rPr>
          <w:b/>
          <w:color w:val="000000"/>
          <w:sz w:val="24"/>
          <w:szCs w:val="24"/>
        </w:rPr>
        <w:t xml:space="preserve">№ </w:t>
      </w:r>
      <w:r w:rsidRPr="006C4DCA"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Диагностика личности и личностных особенностей 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Тетрада</w:t>
      </w:r>
      <w:proofErr w:type="spellEnd"/>
      <w:r>
        <w:rPr>
          <w:color w:val="000000"/>
          <w:sz w:val="24"/>
          <w:szCs w:val="24"/>
        </w:rPr>
        <w:t xml:space="preserve"> Б.Г.Ананьева. Понятие личности. Основные </w:t>
      </w:r>
      <w:proofErr w:type="spellStart"/>
      <w:proofErr w:type="gramStart"/>
      <w:r>
        <w:rPr>
          <w:color w:val="000000"/>
          <w:sz w:val="24"/>
          <w:szCs w:val="24"/>
        </w:rPr>
        <w:t>теоретико</w:t>
      </w:r>
      <w:proofErr w:type="spellEnd"/>
      <w:r>
        <w:rPr>
          <w:color w:val="000000"/>
          <w:sz w:val="24"/>
          <w:szCs w:val="24"/>
        </w:rPr>
        <w:t xml:space="preserve"> - методологические</w:t>
      </w:r>
      <w:proofErr w:type="gramEnd"/>
      <w:r>
        <w:rPr>
          <w:color w:val="000000"/>
          <w:sz w:val="24"/>
          <w:szCs w:val="24"/>
        </w:rPr>
        <w:t xml:space="preserve"> подходы к исследованию личности. Методы изучения личности в рамках психоанализа. Проективные тесты. Виды проективных тестов. </w:t>
      </w:r>
      <w:proofErr w:type="spellStart"/>
      <w:r>
        <w:rPr>
          <w:color w:val="000000"/>
          <w:sz w:val="24"/>
          <w:szCs w:val="24"/>
        </w:rPr>
        <w:t>Диспозициональный</w:t>
      </w:r>
      <w:proofErr w:type="spellEnd"/>
      <w:r>
        <w:rPr>
          <w:color w:val="000000"/>
          <w:sz w:val="24"/>
          <w:szCs w:val="24"/>
        </w:rPr>
        <w:t xml:space="preserve">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</w:t>
      </w:r>
      <w:proofErr w:type="spellStart"/>
      <w:r>
        <w:rPr>
          <w:color w:val="000000"/>
          <w:sz w:val="24"/>
          <w:szCs w:val="24"/>
        </w:rPr>
        <w:t>Психогеоме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рическая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сенсорная</w:t>
      </w:r>
      <w:proofErr w:type="gramEnd"/>
      <w:r>
        <w:rPr>
          <w:color w:val="000000"/>
          <w:sz w:val="24"/>
          <w:szCs w:val="24"/>
        </w:rPr>
        <w:t xml:space="preserve"> типологии. Методики изучения типов личности.</w:t>
      </w:r>
    </w:p>
    <w:p w:rsidR="006C4DCA" w:rsidRDefault="006C4DCA" w:rsidP="006C4DCA">
      <w:pPr>
        <w:ind w:firstLine="709"/>
        <w:rPr>
          <w:color w:val="000000"/>
          <w:sz w:val="24"/>
          <w:szCs w:val="24"/>
        </w:rPr>
      </w:pPr>
      <w:r w:rsidRPr="006C4DCA">
        <w:rPr>
          <w:b/>
          <w:color w:val="000000"/>
          <w:sz w:val="24"/>
          <w:szCs w:val="24"/>
        </w:rPr>
        <w:t xml:space="preserve">Тема </w:t>
      </w:r>
      <w:r w:rsidR="00335CEA">
        <w:rPr>
          <w:b/>
          <w:color w:val="000000"/>
          <w:sz w:val="24"/>
          <w:szCs w:val="24"/>
        </w:rPr>
        <w:t xml:space="preserve">№ </w:t>
      </w:r>
      <w:r w:rsidRPr="006C4DCA"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Диагностика межличностных отношений </w:t>
      </w:r>
    </w:p>
    <w:p w:rsidR="004472A8" w:rsidRDefault="006C4DCA" w:rsidP="006C4DCA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Межличностные и деловые отношения. Основные составляющие процесса общ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ния. Поведенческий, эмоциональный, когнитивный компоненты процесса общения. Диа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ностика межличностных отношений. Социометрия Морено. Социометрические исслед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вания. Моделирование как метод диагностики межличностных отношений. Приборы- 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дели совместной деятельности. Тестирование как метод диагностики межличностных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ношений</w:t>
      </w:r>
      <w:r>
        <w:rPr>
          <w:color w:val="000000"/>
          <w:sz w:val="24"/>
          <w:szCs w:val="24"/>
        </w:rPr>
        <w:br/>
      </w:r>
    </w:p>
    <w:p w:rsidR="00DB7107" w:rsidRPr="00707657" w:rsidRDefault="00DB7107" w:rsidP="003E5D43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  <w:r w:rsidRPr="00707657">
        <w:rPr>
          <w:b/>
          <w:color w:val="000000"/>
          <w:sz w:val="24"/>
          <w:szCs w:val="24"/>
        </w:rPr>
        <w:t>5.3. П</w:t>
      </w:r>
      <w:r w:rsidRPr="00DB7107">
        <w:rPr>
          <w:b/>
          <w:color w:val="000000"/>
          <w:sz w:val="24"/>
          <w:szCs w:val="24"/>
        </w:rPr>
        <w:t>еречень практических занятий</w:t>
      </w:r>
    </w:p>
    <w:p w:rsidR="00496E46" w:rsidRPr="000E092B" w:rsidRDefault="00496E46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 xml:space="preserve">Практическое занятие 1. Тема: Профессионально-этические нормы </w:t>
      </w:r>
      <w:proofErr w:type="spellStart"/>
      <w:r w:rsidRPr="000E092B">
        <w:rPr>
          <w:rFonts w:eastAsia="Calibri"/>
          <w:color w:val="000000"/>
          <w:sz w:val="24"/>
          <w:szCs w:val="24"/>
        </w:rPr>
        <w:t>психодиагноста</w:t>
      </w:r>
      <w:proofErr w:type="spellEnd"/>
      <w:r w:rsidRPr="000E092B">
        <w:rPr>
          <w:rFonts w:eastAsia="Calibri"/>
          <w:color w:val="000000"/>
          <w:sz w:val="24"/>
          <w:szCs w:val="24"/>
        </w:rPr>
        <w:t>.</w:t>
      </w:r>
    </w:p>
    <w:p w:rsidR="00496E46" w:rsidRPr="000E092B" w:rsidRDefault="00EE0CF7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 xml:space="preserve">Практическое занятие </w:t>
      </w:r>
      <w:r w:rsidR="006C4DCA" w:rsidRPr="000E092B">
        <w:rPr>
          <w:rFonts w:eastAsia="Calibri"/>
          <w:color w:val="000000"/>
          <w:sz w:val="24"/>
          <w:szCs w:val="24"/>
        </w:rPr>
        <w:t>2</w:t>
      </w:r>
      <w:r w:rsidR="00496E46" w:rsidRPr="000E092B">
        <w:rPr>
          <w:rFonts w:eastAsia="Calibri"/>
          <w:color w:val="000000"/>
          <w:sz w:val="24"/>
          <w:szCs w:val="24"/>
        </w:rPr>
        <w:t>. Тема: Классификация методов психодиагностики.</w:t>
      </w:r>
    </w:p>
    <w:p w:rsidR="00496E46" w:rsidRPr="000E092B" w:rsidRDefault="00496E46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>Практическое занятие 3. Тема: Диагностика личности и межличностных отношений детей.</w:t>
      </w:r>
    </w:p>
    <w:p w:rsidR="000E092B" w:rsidRPr="000E092B" w:rsidRDefault="000E092B" w:rsidP="000E092B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0E092B">
        <w:rPr>
          <w:rFonts w:eastAsia="Calibri"/>
          <w:color w:val="000000"/>
          <w:sz w:val="24"/>
          <w:szCs w:val="24"/>
        </w:rPr>
        <w:t>Практическое занятие 4. Тема: Стандартизация. Статистические тестовые нормы.</w:t>
      </w:r>
    </w:p>
    <w:p w:rsidR="00EE0CF7" w:rsidRPr="002F3806" w:rsidRDefault="00EE0CF7" w:rsidP="003E5D43">
      <w:pPr>
        <w:ind w:firstLine="709"/>
        <w:rPr>
          <w:color w:val="FF0000"/>
          <w:sz w:val="24"/>
          <w:szCs w:val="24"/>
        </w:rPr>
      </w:pPr>
    </w:p>
    <w:p w:rsidR="006C4DCA" w:rsidRDefault="006C4DCA" w:rsidP="003E5D43">
      <w:pPr>
        <w:widowControl/>
        <w:shd w:val="clear" w:color="auto" w:fill="FFFFFF"/>
        <w:autoSpaceDE/>
        <w:adjustRightInd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5.4. Перечень лабораторных занятий</w:t>
      </w:r>
    </w:p>
    <w:p w:rsidR="001F13D3" w:rsidRDefault="001F13D3" w:rsidP="001F13D3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Лабораторное занятие 1. </w:t>
      </w:r>
      <w:r>
        <w:rPr>
          <w:color w:val="000000"/>
          <w:sz w:val="24"/>
          <w:szCs w:val="24"/>
        </w:rPr>
        <w:t>Диагностика темперамента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Цель: познакомить студентов с разными типами личностных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опросников</w:t>
      </w:r>
      <w:proofErr w:type="spellEnd"/>
      <w:r w:rsidRPr="009C0DE3">
        <w:rPr>
          <w:rFonts w:eastAsia="Calibri"/>
          <w:color w:val="000000"/>
          <w:sz w:val="24"/>
          <w:szCs w:val="24"/>
        </w:rPr>
        <w:t>, сформир</w:t>
      </w:r>
      <w:r w:rsidRPr="009C0DE3">
        <w:rPr>
          <w:rFonts w:eastAsia="Calibri"/>
          <w:color w:val="000000"/>
          <w:sz w:val="24"/>
          <w:szCs w:val="24"/>
        </w:rPr>
        <w:t>о</w:t>
      </w:r>
      <w:r w:rsidRPr="009C0DE3">
        <w:rPr>
          <w:rFonts w:eastAsia="Calibri"/>
          <w:color w:val="000000"/>
          <w:sz w:val="24"/>
          <w:szCs w:val="24"/>
        </w:rPr>
        <w:t xml:space="preserve">вать навыки работы с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опросниками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  Р.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Кеттелла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Г.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модификаций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MMPI («</w:t>
      </w:r>
      <w:proofErr w:type="spellStart"/>
      <w:r w:rsidRPr="009C0DE3">
        <w:rPr>
          <w:rFonts w:eastAsia="Calibri"/>
          <w:color w:val="000000"/>
          <w:sz w:val="24"/>
          <w:szCs w:val="24"/>
        </w:rPr>
        <w:t>Мини-Мульт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»), ПДО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Личко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А.Е.,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</w:t>
      </w:r>
      <w:r>
        <w:rPr>
          <w:rFonts w:eastAsia="Calibri"/>
          <w:color w:val="000000"/>
          <w:sz w:val="24"/>
          <w:szCs w:val="24"/>
        </w:rPr>
        <w:t>ник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К.Леонгарда</w:t>
      </w:r>
      <w:proofErr w:type="spellEnd"/>
      <w:r>
        <w:rPr>
          <w:rFonts w:eastAsia="Calibri"/>
          <w:color w:val="000000"/>
          <w:sz w:val="24"/>
          <w:szCs w:val="24"/>
        </w:rPr>
        <w:t>.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Подготовка к лабораторной работе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В словарь психодиагностических терминов записать и выучить следующие пон</w:t>
      </w:r>
      <w:r w:rsidRPr="009C0DE3">
        <w:rPr>
          <w:rFonts w:eastAsia="Calibri"/>
          <w:color w:val="000000"/>
          <w:sz w:val="24"/>
          <w:szCs w:val="24"/>
        </w:rPr>
        <w:t>я</w:t>
      </w:r>
      <w:r w:rsidRPr="009C0DE3">
        <w:rPr>
          <w:rFonts w:eastAsia="Calibri"/>
          <w:color w:val="000000"/>
          <w:sz w:val="24"/>
          <w:szCs w:val="24"/>
        </w:rPr>
        <w:t xml:space="preserve">тия: «личностный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», «экстра-интроверсия,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нейротизм</w:t>
      </w:r>
      <w:proofErr w:type="spellEnd"/>
      <w:r w:rsidRPr="009C0DE3">
        <w:rPr>
          <w:rFonts w:eastAsia="Calibri"/>
          <w:color w:val="000000"/>
          <w:sz w:val="24"/>
          <w:szCs w:val="24"/>
        </w:rPr>
        <w:t>», «контрольная шкала», «клиническая шкала», кодирование оценок теста».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Подготовить сообщение на тему: «Описание типов акцентуаций по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А.Е.Личко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по К.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Леонгарду</w:t>
      </w:r>
      <w:proofErr w:type="spellEnd"/>
      <w:r w:rsidRPr="009C0DE3">
        <w:rPr>
          <w:rFonts w:eastAsia="Calibri"/>
          <w:color w:val="000000"/>
          <w:sz w:val="24"/>
          <w:szCs w:val="24"/>
        </w:rPr>
        <w:t>».</w:t>
      </w:r>
    </w:p>
    <w:p w:rsidR="001F13D3" w:rsidRPr="009C0DE3" w:rsidRDefault="001F13D3" w:rsidP="001F13D3">
      <w:p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3.Изучить рекомендации по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психокоррекционной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работе с акцентуированными ли</w:t>
      </w:r>
      <w:r w:rsidRPr="009C0DE3">
        <w:rPr>
          <w:rFonts w:eastAsia="Calibri"/>
          <w:color w:val="000000"/>
          <w:sz w:val="24"/>
          <w:szCs w:val="24"/>
        </w:rPr>
        <w:t>ч</w:t>
      </w:r>
      <w:r w:rsidRPr="009C0DE3">
        <w:rPr>
          <w:rFonts w:eastAsia="Calibri"/>
          <w:color w:val="000000"/>
          <w:sz w:val="24"/>
          <w:szCs w:val="24"/>
        </w:rPr>
        <w:t xml:space="preserve">ностями. </w:t>
      </w:r>
    </w:p>
    <w:p w:rsidR="001F13D3" w:rsidRPr="009C0DE3" w:rsidRDefault="001F13D3" w:rsidP="001F13D3">
      <w:pPr>
        <w:shd w:val="clear" w:color="auto" w:fill="FFFFFF"/>
        <w:ind w:right="1709" w:firstLine="567"/>
        <w:jc w:val="both"/>
        <w:rPr>
          <w:b/>
          <w:sz w:val="24"/>
          <w:szCs w:val="24"/>
        </w:rPr>
      </w:pPr>
      <w:r w:rsidRPr="009C0DE3">
        <w:rPr>
          <w:b/>
          <w:sz w:val="24"/>
          <w:szCs w:val="24"/>
        </w:rPr>
        <w:t>Описание лабораторной работы. Работа в аудитории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sz w:val="24"/>
          <w:szCs w:val="24"/>
        </w:rPr>
      </w:pPr>
      <w:r w:rsidRPr="009C0DE3">
        <w:rPr>
          <w:sz w:val="24"/>
          <w:szCs w:val="24"/>
        </w:rPr>
        <w:t>Студентам предлагается выполнить ряд заданий:</w:t>
      </w:r>
    </w:p>
    <w:p w:rsidR="001F13D3" w:rsidRPr="009C0DE3" w:rsidRDefault="001F13D3" w:rsidP="001F13D3">
      <w:pPr>
        <w:shd w:val="clear" w:color="auto" w:fill="FFFFFF"/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Задание № 1. Личностный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Г.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>.</w:t>
      </w:r>
    </w:p>
    <w:p w:rsidR="001F13D3" w:rsidRDefault="001F13D3" w:rsidP="005C69E8">
      <w:pPr>
        <w:numPr>
          <w:ilvl w:val="1"/>
          <w:numId w:val="36"/>
        </w:numPr>
        <w:shd w:val="clear" w:color="auto" w:fill="FFFFFF"/>
        <w:tabs>
          <w:tab w:val="clear" w:pos="1440"/>
          <w:tab w:val="left" w:pos="288"/>
        </w:tabs>
        <w:ind w:left="0" w:firstLine="491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Студентам предлагается написать цифры от 1-57. И, не заглядывая в «ключ»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</w:t>
      </w:r>
      <w:r w:rsidRPr="009C0DE3">
        <w:rPr>
          <w:rFonts w:eastAsia="Calibri"/>
          <w:color w:val="000000"/>
          <w:sz w:val="24"/>
          <w:szCs w:val="24"/>
        </w:rPr>
        <w:t>п</w:t>
      </w:r>
      <w:r w:rsidRPr="009C0DE3">
        <w:rPr>
          <w:rFonts w:eastAsia="Calibri"/>
          <w:color w:val="000000"/>
          <w:sz w:val="24"/>
          <w:szCs w:val="24"/>
        </w:rPr>
        <w:t>росника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проставить буквы: экстраверсия - Э, интроверсия </w:t>
      </w:r>
      <w:proofErr w:type="gramStart"/>
      <w:r w:rsidRPr="009C0DE3">
        <w:rPr>
          <w:rFonts w:eastAsia="Calibri"/>
          <w:color w:val="000000"/>
          <w:sz w:val="24"/>
          <w:szCs w:val="24"/>
        </w:rPr>
        <w:t>-И</w:t>
      </w:r>
      <w:proofErr w:type="gramEnd"/>
      <w:r w:rsidRPr="009C0DE3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нейротизм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- Н, показатель искренности - Л. </w:t>
      </w:r>
    </w:p>
    <w:p w:rsidR="001F13D3" w:rsidRDefault="001F13D3" w:rsidP="001F13D3">
      <w:pPr>
        <w:shd w:val="clear" w:color="auto" w:fill="FFFFFF"/>
        <w:tabs>
          <w:tab w:val="left" w:pos="288"/>
        </w:tabs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9C0DE3">
        <w:rPr>
          <w:rFonts w:eastAsia="Calibri"/>
          <w:color w:val="000000"/>
          <w:sz w:val="24"/>
          <w:szCs w:val="24"/>
        </w:rPr>
        <w:t xml:space="preserve">Затем студенты подсчитывают количество правильно определенных вопросов и обсуждают, что проще определилось и почему? То же самое можно проделать с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</w:t>
      </w:r>
      <w:r w:rsidRPr="009C0DE3">
        <w:rPr>
          <w:rFonts w:eastAsia="Calibri"/>
          <w:color w:val="000000"/>
          <w:sz w:val="24"/>
          <w:szCs w:val="24"/>
        </w:rPr>
        <w:t>и</w:t>
      </w:r>
      <w:r w:rsidRPr="009C0DE3">
        <w:rPr>
          <w:rFonts w:eastAsia="Calibri"/>
          <w:color w:val="000000"/>
          <w:sz w:val="24"/>
          <w:szCs w:val="24"/>
        </w:rPr>
        <w:t>ком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9C0DE3">
        <w:rPr>
          <w:rFonts w:eastAsia="Calibri"/>
          <w:color w:val="000000"/>
          <w:sz w:val="24"/>
          <w:szCs w:val="24"/>
        </w:rPr>
        <w:t>Р.Кеттелла</w:t>
      </w:r>
      <w:proofErr w:type="spellEnd"/>
      <w:r w:rsidRPr="009C0DE3">
        <w:rPr>
          <w:rFonts w:eastAsia="Calibri"/>
          <w:color w:val="000000"/>
          <w:sz w:val="24"/>
          <w:szCs w:val="24"/>
        </w:rPr>
        <w:t>.</w:t>
      </w:r>
    </w:p>
    <w:p w:rsidR="001F13D3" w:rsidRPr="009C0DE3" w:rsidRDefault="001F13D3" w:rsidP="001F13D3">
      <w:p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Задание №2. Личностный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опросник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Г.Айзенка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>.</w:t>
      </w:r>
    </w:p>
    <w:p w:rsidR="001F13D3" w:rsidRPr="009C0DE3" w:rsidRDefault="001F13D3" w:rsidP="001F13D3">
      <w:pPr>
        <w:numPr>
          <w:ilvl w:val="1"/>
          <w:numId w:val="36"/>
        </w:numPr>
        <w:shd w:val="clear" w:color="auto" w:fill="FFFFFF"/>
        <w:tabs>
          <w:tab w:val="clear" w:pos="1440"/>
          <w:tab w:val="left" w:pos="288"/>
        </w:tabs>
        <w:ind w:left="0" w:firstLine="491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Выраженность качеств личности называется акцентуацией характера. Существуют несколько классификаций акцентуаций характера (по А.Е.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Личко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К.Леонгарду</w:t>
      </w:r>
      <w:proofErr w:type="spellEnd"/>
      <w:r w:rsidRPr="009C0DE3">
        <w:rPr>
          <w:rFonts w:eastAsia="Calibri"/>
          <w:color w:val="000000"/>
          <w:sz w:val="24"/>
          <w:szCs w:val="24"/>
        </w:rPr>
        <w:t>). На коо</w:t>
      </w:r>
      <w:r w:rsidRPr="009C0DE3">
        <w:rPr>
          <w:rFonts w:eastAsia="Calibri"/>
          <w:color w:val="000000"/>
          <w:sz w:val="24"/>
          <w:szCs w:val="24"/>
        </w:rPr>
        <w:t>р</w:t>
      </w:r>
      <w:r w:rsidRPr="009C0DE3">
        <w:rPr>
          <w:rFonts w:eastAsia="Calibri"/>
          <w:color w:val="000000"/>
          <w:sz w:val="24"/>
          <w:szCs w:val="24"/>
        </w:rPr>
        <w:t xml:space="preserve">динате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Г.Айзенка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студентам предлагается расположить акцентуации характера и обосн</w:t>
      </w:r>
      <w:r w:rsidRPr="009C0DE3">
        <w:rPr>
          <w:rFonts w:eastAsia="Calibri"/>
          <w:color w:val="000000"/>
          <w:sz w:val="24"/>
          <w:szCs w:val="24"/>
        </w:rPr>
        <w:t>о</w:t>
      </w:r>
      <w:r w:rsidRPr="009C0DE3">
        <w:rPr>
          <w:rFonts w:eastAsia="Calibri"/>
          <w:color w:val="000000"/>
          <w:sz w:val="24"/>
          <w:szCs w:val="24"/>
        </w:rPr>
        <w:lastRenderedPageBreak/>
        <w:t>вать попадание акцентуаций в клетке «сангвиник», «меланхолик», «холерик», «флегм</w:t>
      </w:r>
      <w:r w:rsidRPr="009C0DE3">
        <w:rPr>
          <w:rFonts w:eastAsia="Calibri"/>
          <w:color w:val="000000"/>
          <w:sz w:val="24"/>
          <w:szCs w:val="24"/>
        </w:rPr>
        <w:t>а</w:t>
      </w:r>
      <w:r w:rsidRPr="009C0DE3">
        <w:rPr>
          <w:rFonts w:eastAsia="Calibri"/>
          <w:color w:val="000000"/>
          <w:sz w:val="24"/>
          <w:szCs w:val="24"/>
        </w:rPr>
        <w:t>тик».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 xml:space="preserve">Схема соответствия проявлений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интро-экстраверсии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и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нейротизма-эмоциональной</w:t>
      </w:r>
      <w:proofErr w:type="spellEnd"/>
      <w:r w:rsidRPr="009C0DE3">
        <w:rPr>
          <w:rFonts w:eastAsia="Calibri"/>
          <w:color w:val="000000"/>
          <w:sz w:val="24"/>
          <w:szCs w:val="24"/>
        </w:rPr>
        <w:t xml:space="preserve"> устойчивости типам темперамента (по </w:t>
      </w:r>
      <w:proofErr w:type="spellStart"/>
      <w:r w:rsidRPr="009C0DE3">
        <w:rPr>
          <w:rFonts w:eastAsia="Calibri"/>
          <w:color w:val="000000"/>
          <w:sz w:val="24"/>
          <w:szCs w:val="24"/>
        </w:rPr>
        <w:t>Айзенку</w:t>
      </w:r>
      <w:proofErr w:type="spellEnd"/>
      <w:r w:rsidRPr="009C0DE3">
        <w:rPr>
          <w:rFonts w:eastAsia="Calibri"/>
          <w:color w:val="000000"/>
          <w:sz w:val="24"/>
          <w:szCs w:val="24"/>
        </w:rPr>
        <w:t>).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Те акцентуации, которые никак не вписываются в эту систему, выделить в о</w:t>
      </w:r>
      <w:r w:rsidRPr="009C0DE3">
        <w:rPr>
          <w:rFonts w:eastAsia="Calibri"/>
          <w:color w:val="000000"/>
          <w:sz w:val="24"/>
          <w:szCs w:val="24"/>
        </w:rPr>
        <w:t>т</w:t>
      </w:r>
      <w:r w:rsidRPr="009C0DE3">
        <w:rPr>
          <w:rFonts w:eastAsia="Calibri"/>
          <w:color w:val="000000"/>
          <w:sz w:val="24"/>
          <w:szCs w:val="24"/>
        </w:rPr>
        <w:t>дельный блок.</w:t>
      </w:r>
    </w:p>
    <w:p w:rsidR="001F13D3" w:rsidRPr="009C0DE3" w:rsidRDefault="001F13D3" w:rsidP="001F13D3">
      <w:pPr>
        <w:numPr>
          <w:ilvl w:val="0"/>
          <w:numId w:val="37"/>
        </w:numPr>
        <w:shd w:val="clear" w:color="auto" w:fill="FFFFFF"/>
        <w:tabs>
          <w:tab w:val="left" w:pos="288"/>
        </w:tabs>
        <w:ind w:firstLine="567"/>
        <w:jc w:val="both"/>
        <w:rPr>
          <w:rFonts w:eastAsia="Calibri"/>
          <w:color w:val="000000"/>
          <w:sz w:val="24"/>
          <w:szCs w:val="24"/>
        </w:rPr>
      </w:pPr>
      <w:r w:rsidRPr="009C0DE3">
        <w:rPr>
          <w:rFonts w:eastAsia="Calibri"/>
          <w:color w:val="000000"/>
          <w:sz w:val="24"/>
          <w:szCs w:val="24"/>
        </w:rPr>
        <w:t>Какие тесты диагностируют акцентуации характера личности?</w:t>
      </w:r>
    </w:p>
    <w:p w:rsidR="001F13D3" w:rsidRPr="00B31282" w:rsidRDefault="001F13D3" w:rsidP="001F13D3">
      <w:pPr>
        <w:ind w:firstLine="709"/>
        <w:rPr>
          <w:sz w:val="24"/>
          <w:szCs w:val="24"/>
        </w:rPr>
      </w:pPr>
    </w:p>
    <w:p w:rsidR="00A80BC7" w:rsidRDefault="00A80BC7" w:rsidP="00A80BC7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Лабораторное занятие </w:t>
      </w:r>
      <w:r w:rsidR="00C343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i/>
          <w:iCs/>
          <w:sz w:val="24"/>
          <w:szCs w:val="24"/>
        </w:rPr>
        <w:t xml:space="preserve">Цель: </w:t>
      </w:r>
      <w:r w:rsidRPr="00A80BC7">
        <w:rPr>
          <w:sz w:val="24"/>
          <w:szCs w:val="24"/>
        </w:rPr>
        <w:t xml:space="preserve">рассмотреть </w:t>
      </w:r>
      <w:proofErr w:type="spellStart"/>
      <w:r w:rsidRPr="00A80BC7">
        <w:rPr>
          <w:sz w:val="24"/>
          <w:szCs w:val="24"/>
        </w:rPr>
        <w:t>высокоформализованные</w:t>
      </w:r>
      <w:proofErr w:type="spellEnd"/>
      <w:r w:rsidRPr="00A80BC7">
        <w:rPr>
          <w:sz w:val="24"/>
          <w:szCs w:val="24"/>
        </w:rPr>
        <w:t xml:space="preserve"> и </w:t>
      </w:r>
      <w:proofErr w:type="spellStart"/>
      <w:r w:rsidRPr="00A80BC7">
        <w:rPr>
          <w:sz w:val="24"/>
          <w:szCs w:val="24"/>
        </w:rPr>
        <w:t>малоформализованные</w:t>
      </w:r>
      <w:proofErr w:type="spellEnd"/>
      <w:r w:rsidRPr="00A80BC7">
        <w:rPr>
          <w:sz w:val="24"/>
          <w:szCs w:val="24"/>
        </w:rPr>
        <w:t xml:space="preserve"> методы диа</w:t>
      </w:r>
      <w:r w:rsidRPr="00A80BC7">
        <w:rPr>
          <w:sz w:val="24"/>
          <w:szCs w:val="24"/>
        </w:rPr>
        <w:t>г</w:t>
      </w:r>
      <w:r w:rsidRPr="00A80BC7">
        <w:rPr>
          <w:sz w:val="24"/>
          <w:szCs w:val="24"/>
        </w:rPr>
        <w:t xml:space="preserve">ностики проявлений свойств нервной системы, формировать навыки практической работы с </w:t>
      </w:r>
      <w:proofErr w:type="spellStart"/>
      <w:r w:rsidRPr="00A80BC7">
        <w:rPr>
          <w:sz w:val="24"/>
          <w:szCs w:val="24"/>
        </w:rPr>
        <w:t>Теппинг-тестом</w:t>
      </w:r>
      <w:proofErr w:type="spellEnd"/>
      <w:r w:rsidRPr="00A80BC7">
        <w:rPr>
          <w:sz w:val="24"/>
          <w:szCs w:val="24"/>
        </w:rPr>
        <w:t xml:space="preserve"> Ильина Е.П., схемой наблюдения Акимовой М.К., Козловой В.Т.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Подготовка к выполнению лабораторной работы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1.В словарь психодиагностических терминов вписать понятия: «свойства нервной системы», «сила НС», «подвижность НС», «лабильность НС», «</w:t>
      </w:r>
      <w:proofErr w:type="spellStart"/>
      <w:r w:rsidRPr="00A80BC7">
        <w:rPr>
          <w:sz w:val="24"/>
          <w:szCs w:val="24"/>
        </w:rPr>
        <w:t>критериальные</w:t>
      </w:r>
      <w:proofErr w:type="spellEnd"/>
      <w:r w:rsidRPr="00A80BC7">
        <w:rPr>
          <w:sz w:val="24"/>
          <w:szCs w:val="24"/>
        </w:rPr>
        <w:t xml:space="preserve"> учебные ситуации».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2.Выписать виды учебных ситуаций, затрудняющих деятельность учащихся со сл</w:t>
      </w:r>
      <w:r w:rsidRPr="00A80BC7">
        <w:rPr>
          <w:sz w:val="24"/>
          <w:szCs w:val="24"/>
        </w:rPr>
        <w:t>а</w:t>
      </w:r>
      <w:r w:rsidRPr="00A80BC7">
        <w:rPr>
          <w:sz w:val="24"/>
          <w:szCs w:val="24"/>
        </w:rPr>
        <w:t>бой и инертной нервной системой.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Описание лабораторной работы. Аудиторная работа -2 ч.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i/>
          <w:iCs/>
          <w:sz w:val="24"/>
          <w:szCs w:val="24"/>
        </w:rPr>
        <w:t xml:space="preserve">Цель: </w:t>
      </w:r>
      <w:r w:rsidRPr="00A80BC7">
        <w:rPr>
          <w:sz w:val="24"/>
          <w:szCs w:val="24"/>
        </w:rPr>
        <w:t>формировать навыки работы с методикой определения свойств нервной си</w:t>
      </w:r>
      <w:r w:rsidRPr="00A80BC7">
        <w:rPr>
          <w:sz w:val="24"/>
          <w:szCs w:val="24"/>
        </w:rPr>
        <w:t>с</w:t>
      </w:r>
      <w:r w:rsidRPr="00A80BC7">
        <w:rPr>
          <w:sz w:val="24"/>
          <w:szCs w:val="24"/>
        </w:rPr>
        <w:t>темы по психомоторным показателям Ильина Е.П.</w:t>
      </w:r>
    </w:p>
    <w:p w:rsidR="00A80BC7" w:rsidRPr="00A80BC7" w:rsidRDefault="00A80BC7" w:rsidP="00A80BC7">
      <w:pPr>
        <w:ind w:firstLine="709"/>
        <w:rPr>
          <w:b/>
          <w:sz w:val="24"/>
          <w:szCs w:val="24"/>
        </w:rPr>
      </w:pPr>
      <w:r w:rsidRPr="00A80BC7">
        <w:rPr>
          <w:b/>
          <w:i/>
          <w:iCs/>
          <w:sz w:val="24"/>
          <w:szCs w:val="24"/>
        </w:rPr>
        <w:t>Задание № 1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 xml:space="preserve">В практике психолога образования используются </w:t>
      </w:r>
      <w:proofErr w:type="spellStart"/>
      <w:proofErr w:type="gramStart"/>
      <w:r w:rsidRPr="00A80BC7">
        <w:rPr>
          <w:sz w:val="24"/>
          <w:szCs w:val="24"/>
        </w:rPr>
        <w:t>экспресс-методы</w:t>
      </w:r>
      <w:proofErr w:type="spellEnd"/>
      <w:proofErr w:type="gramEnd"/>
      <w:r w:rsidRPr="00A80BC7">
        <w:rPr>
          <w:sz w:val="24"/>
          <w:szCs w:val="24"/>
        </w:rPr>
        <w:t xml:space="preserve"> для определения силы нервной системы, подвижности и уравновешенности нервных процессов по псих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 xml:space="preserve">моторным показателям. Одна из таких методик - </w:t>
      </w:r>
      <w:proofErr w:type="spellStart"/>
      <w:r w:rsidRPr="00A80BC7">
        <w:rPr>
          <w:sz w:val="24"/>
          <w:szCs w:val="24"/>
        </w:rPr>
        <w:t>Теппинг-тест</w:t>
      </w:r>
      <w:proofErr w:type="spellEnd"/>
      <w:r w:rsidRPr="00A80BC7">
        <w:rPr>
          <w:sz w:val="24"/>
          <w:szCs w:val="24"/>
        </w:rPr>
        <w:t xml:space="preserve"> Е.П. Ильина.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Студентам предлагается провести данную методику с любым испытуемым (студе</w:t>
      </w:r>
      <w:r w:rsidRPr="00A80BC7">
        <w:rPr>
          <w:sz w:val="24"/>
          <w:szCs w:val="24"/>
        </w:rPr>
        <w:t>н</w:t>
      </w:r>
      <w:r w:rsidRPr="00A80BC7">
        <w:rPr>
          <w:sz w:val="24"/>
          <w:szCs w:val="24"/>
        </w:rPr>
        <w:t>том группы).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Ход опыта: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proofErr w:type="spellStart"/>
      <w:r w:rsidRPr="00A80BC7">
        <w:rPr>
          <w:b/>
          <w:bCs/>
          <w:sz w:val="24"/>
          <w:szCs w:val="24"/>
        </w:rPr>
        <w:t>Стимульный</w:t>
      </w:r>
      <w:proofErr w:type="spellEnd"/>
      <w:r w:rsidRPr="00A80BC7">
        <w:rPr>
          <w:b/>
          <w:bCs/>
          <w:sz w:val="24"/>
          <w:szCs w:val="24"/>
        </w:rPr>
        <w:t xml:space="preserve"> материал: </w:t>
      </w:r>
      <w:r w:rsidRPr="00A80BC7">
        <w:rPr>
          <w:sz w:val="24"/>
          <w:szCs w:val="24"/>
        </w:rPr>
        <w:t>лист бумаги, разделенный на 8 равных квадратов, расп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>ложенных в ряд по 4, карандаш. У экспериментатора должен быть секундомер.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 xml:space="preserve">Инструкция испытуемому: </w:t>
      </w:r>
      <w:r w:rsidRPr="00A80BC7">
        <w:rPr>
          <w:sz w:val="24"/>
          <w:szCs w:val="24"/>
        </w:rPr>
        <w:t>«По моему сигналу Вы должны начать проставлять точки в каждом квадрате бланка. За отведенное для каждого квадрата время (5 сек.) Вы должны поставить в нем как можно больше точек. Переходить с одного квадрата в другой будете по моей команде, не прерывая работы. Все время работаете в максимальном для себя темпе. Теперь возьмите в правую (или левую руку) карандаш и поставьте его перед первым квадратом стандартного бланка».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Экспериментатор подает сигнал: «Начали!», а затем через каждые 5 сек. дает к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>манду: «Перейти в другой квадрат». По истечении 5 сек. работы в 8-м квадрате экспер</w:t>
      </w:r>
      <w:r w:rsidRPr="00A80BC7">
        <w:rPr>
          <w:sz w:val="24"/>
          <w:szCs w:val="24"/>
        </w:rPr>
        <w:t>и</w:t>
      </w:r>
      <w:r w:rsidRPr="00A80BC7">
        <w:rPr>
          <w:sz w:val="24"/>
          <w:szCs w:val="24"/>
        </w:rPr>
        <w:t>ментатор подает команду: «Стоп».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b/>
          <w:bCs/>
          <w:sz w:val="24"/>
          <w:szCs w:val="24"/>
        </w:rPr>
        <w:t>Обработка результатов:</w:t>
      </w:r>
    </w:p>
    <w:p w:rsidR="00A80BC7" w:rsidRPr="00A80BC7" w:rsidRDefault="00A80BC7" w:rsidP="00A80BC7">
      <w:pPr>
        <w:numPr>
          <w:ilvl w:val="0"/>
          <w:numId w:val="38"/>
        </w:numPr>
        <w:rPr>
          <w:sz w:val="24"/>
          <w:szCs w:val="24"/>
        </w:rPr>
      </w:pPr>
      <w:r w:rsidRPr="00A80BC7">
        <w:rPr>
          <w:sz w:val="24"/>
          <w:szCs w:val="24"/>
        </w:rPr>
        <w:t>Подсчитать количество точек в каждом квадрате.</w:t>
      </w:r>
    </w:p>
    <w:p w:rsidR="00A80BC7" w:rsidRPr="00A80BC7" w:rsidRDefault="00A80BC7" w:rsidP="00A80BC7">
      <w:pPr>
        <w:numPr>
          <w:ilvl w:val="0"/>
          <w:numId w:val="38"/>
        </w:numPr>
        <w:rPr>
          <w:sz w:val="24"/>
          <w:szCs w:val="24"/>
        </w:rPr>
      </w:pPr>
      <w:r w:rsidRPr="00A80BC7">
        <w:rPr>
          <w:sz w:val="24"/>
          <w:szCs w:val="24"/>
        </w:rPr>
        <w:t>Построить график работоспособности, для чего отложить на оси ОХ промежутки вр</w:t>
      </w:r>
      <w:r w:rsidRPr="00A80BC7">
        <w:rPr>
          <w:sz w:val="24"/>
          <w:szCs w:val="24"/>
        </w:rPr>
        <w:t>е</w:t>
      </w:r>
      <w:r w:rsidRPr="00A80BC7">
        <w:rPr>
          <w:sz w:val="24"/>
          <w:szCs w:val="24"/>
        </w:rPr>
        <w:t xml:space="preserve">мени и на оси </w:t>
      </w:r>
      <w:r w:rsidRPr="00A80BC7">
        <w:rPr>
          <w:sz w:val="24"/>
          <w:szCs w:val="24"/>
          <w:lang w:val="en-US"/>
        </w:rPr>
        <w:t>OY</w:t>
      </w:r>
      <w:r w:rsidRPr="00A80BC7">
        <w:rPr>
          <w:sz w:val="24"/>
          <w:szCs w:val="24"/>
        </w:rPr>
        <w:t xml:space="preserve"> - количество точек в каждом квадрате.</w:t>
      </w:r>
    </w:p>
    <w:p w:rsidR="00A80BC7" w:rsidRPr="00A80BC7" w:rsidRDefault="00A80BC7" w:rsidP="00A80BC7">
      <w:pPr>
        <w:numPr>
          <w:ilvl w:val="0"/>
          <w:numId w:val="38"/>
        </w:numPr>
        <w:rPr>
          <w:sz w:val="24"/>
          <w:szCs w:val="24"/>
        </w:rPr>
      </w:pPr>
      <w:r w:rsidRPr="00A80BC7">
        <w:rPr>
          <w:sz w:val="24"/>
          <w:szCs w:val="24"/>
        </w:rPr>
        <w:t>На основании анализа формы кривой диагностировать силу НС согласно критериям - вариантам динамики максимального темпа:</w:t>
      </w:r>
    </w:p>
    <w:p w:rsidR="00A80BC7" w:rsidRPr="00A80BC7" w:rsidRDefault="00A80BC7" w:rsidP="00A80BC7">
      <w:pPr>
        <w:rPr>
          <w:sz w:val="24"/>
          <w:szCs w:val="24"/>
        </w:rPr>
      </w:pPr>
      <w:r w:rsidRPr="00A80BC7">
        <w:rPr>
          <w:sz w:val="24"/>
          <w:szCs w:val="24"/>
        </w:rPr>
        <w:t xml:space="preserve">- </w:t>
      </w:r>
      <w:r w:rsidRPr="00A80BC7">
        <w:rPr>
          <w:b/>
          <w:sz w:val="24"/>
          <w:szCs w:val="24"/>
        </w:rPr>
        <w:t>выпуклый тип:</w:t>
      </w:r>
      <w:r w:rsidRPr="00A80BC7">
        <w:rPr>
          <w:sz w:val="24"/>
          <w:szCs w:val="24"/>
        </w:rPr>
        <w:t xml:space="preserve"> темп нарастает до максимального </w:t>
      </w:r>
      <w:proofErr w:type="gramStart"/>
      <w:r w:rsidRPr="00A80BC7">
        <w:rPr>
          <w:sz w:val="24"/>
          <w:szCs w:val="24"/>
        </w:rPr>
        <w:t>в первые</w:t>
      </w:r>
      <w:proofErr w:type="gramEnd"/>
      <w:r w:rsidRPr="00A80BC7">
        <w:rPr>
          <w:sz w:val="24"/>
          <w:szCs w:val="24"/>
        </w:rPr>
        <w:t xml:space="preserve"> 10-15 сек. работы; в сл</w:t>
      </w:r>
      <w:r w:rsidRPr="00A80BC7">
        <w:rPr>
          <w:sz w:val="24"/>
          <w:szCs w:val="24"/>
        </w:rPr>
        <w:t>е</w:t>
      </w:r>
      <w:r w:rsidRPr="00A80BC7">
        <w:rPr>
          <w:sz w:val="24"/>
          <w:szCs w:val="24"/>
        </w:rPr>
        <w:t xml:space="preserve">дующем, к 25-30 сек., он может снизиться ниже исходного уровня (т.е. наблюдавшегося в первые 5 сек. работы). 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Этот тип кривой свидетельствует о налич</w:t>
      </w:r>
      <w:proofErr w:type="gramStart"/>
      <w:r w:rsidRPr="00A80BC7">
        <w:rPr>
          <w:sz w:val="24"/>
          <w:szCs w:val="24"/>
        </w:rPr>
        <w:t>ии у и</w:t>
      </w:r>
      <w:proofErr w:type="gramEnd"/>
      <w:r w:rsidRPr="00A80BC7">
        <w:rPr>
          <w:sz w:val="24"/>
          <w:szCs w:val="24"/>
        </w:rPr>
        <w:t>спытуемого сильной нервной си</w:t>
      </w:r>
      <w:r w:rsidRPr="00A80BC7">
        <w:rPr>
          <w:sz w:val="24"/>
          <w:szCs w:val="24"/>
        </w:rPr>
        <w:t>с</w:t>
      </w:r>
      <w:r w:rsidRPr="00A80BC7">
        <w:rPr>
          <w:sz w:val="24"/>
          <w:szCs w:val="24"/>
        </w:rPr>
        <w:t>темы;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b/>
          <w:sz w:val="24"/>
          <w:szCs w:val="24"/>
        </w:rPr>
        <w:t>ровный тип:</w:t>
      </w:r>
      <w:r w:rsidRPr="00A80BC7">
        <w:rPr>
          <w:sz w:val="24"/>
          <w:szCs w:val="24"/>
        </w:rPr>
        <w:t xml:space="preserve"> максимальный тип удерживается примерно на одном уровне в течение всего времени работы. Этот тип кривой характеризует нервную систему испытуемого как </w:t>
      </w:r>
      <w:r w:rsidRPr="00A80BC7">
        <w:rPr>
          <w:sz w:val="24"/>
          <w:szCs w:val="24"/>
        </w:rPr>
        <w:lastRenderedPageBreak/>
        <w:t>нервную систему средней силы;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sz w:val="24"/>
          <w:szCs w:val="24"/>
        </w:rPr>
        <w:t>нисходящий тип: максимальный темп снижается уже со второго 5- секундного отрезка и остается на сниженном уровне в течение всей работы. Этот тип свидетельствует о слаб</w:t>
      </w:r>
      <w:r w:rsidRPr="00A80BC7">
        <w:rPr>
          <w:sz w:val="24"/>
          <w:szCs w:val="24"/>
        </w:rPr>
        <w:t>о</w:t>
      </w:r>
      <w:r w:rsidRPr="00A80BC7">
        <w:rPr>
          <w:sz w:val="24"/>
          <w:szCs w:val="24"/>
        </w:rPr>
        <w:t>сти нервной системы испытуемого;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b/>
          <w:sz w:val="24"/>
          <w:szCs w:val="24"/>
        </w:rPr>
        <w:t>промежуточный тип:</w:t>
      </w:r>
      <w:r w:rsidRPr="00A80BC7">
        <w:rPr>
          <w:sz w:val="24"/>
          <w:szCs w:val="24"/>
        </w:rPr>
        <w:t xml:space="preserve"> темп работы </w:t>
      </w:r>
      <w:proofErr w:type="gramStart"/>
      <w:r w:rsidRPr="00A80BC7">
        <w:rPr>
          <w:sz w:val="24"/>
          <w:szCs w:val="24"/>
        </w:rPr>
        <w:t>снижается после первых 10-15 сек</w:t>
      </w:r>
      <w:proofErr w:type="gramEnd"/>
      <w:r w:rsidRPr="00A80BC7">
        <w:rPr>
          <w:sz w:val="24"/>
          <w:szCs w:val="24"/>
        </w:rPr>
        <w:t>. Этот тип расц</w:t>
      </w:r>
      <w:r w:rsidRPr="00A80BC7">
        <w:rPr>
          <w:sz w:val="24"/>
          <w:szCs w:val="24"/>
        </w:rPr>
        <w:t>е</w:t>
      </w:r>
      <w:r w:rsidRPr="00A80BC7">
        <w:rPr>
          <w:sz w:val="24"/>
          <w:szCs w:val="24"/>
        </w:rPr>
        <w:t>нивается как промежуточный между средней и слабой силой нервной системы – средне слабая нервная система;</w:t>
      </w:r>
    </w:p>
    <w:p w:rsidR="00A80BC7" w:rsidRPr="00A80BC7" w:rsidRDefault="00A80BC7" w:rsidP="00A80BC7">
      <w:pPr>
        <w:numPr>
          <w:ilvl w:val="0"/>
          <w:numId w:val="39"/>
        </w:numPr>
        <w:rPr>
          <w:sz w:val="24"/>
          <w:szCs w:val="24"/>
        </w:rPr>
      </w:pPr>
      <w:r w:rsidRPr="00A80BC7">
        <w:rPr>
          <w:b/>
          <w:sz w:val="24"/>
          <w:szCs w:val="24"/>
        </w:rPr>
        <w:t>вогнутый тип:</w:t>
      </w:r>
      <w:r w:rsidRPr="00A80BC7">
        <w:rPr>
          <w:sz w:val="24"/>
          <w:szCs w:val="24"/>
        </w:rPr>
        <w:t xml:space="preserve"> первоначальное снижение максимального темпа сменяется затем кра</w:t>
      </w:r>
      <w:r w:rsidRPr="00A80BC7">
        <w:rPr>
          <w:sz w:val="24"/>
          <w:szCs w:val="24"/>
        </w:rPr>
        <w:t>т</w:t>
      </w:r>
      <w:r w:rsidRPr="00A80BC7">
        <w:rPr>
          <w:sz w:val="24"/>
          <w:szCs w:val="24"/>
        </w:rPr>
        <w:t>ковременным возрастанием темпа до исходного уровня. Вследствие способности к кра</w:t>
      </w:r>
      <w:r w:rsidRPr="00A80BC7">
        <w:rPr>
          <w:sz w:val="24"/>
          <w:szCs w:val="24"/>
        </w:rPr>
        <w:t>т</w:t>
      </w:r>
      <w:r w:rsidRPr="00A80BC7">
        <w:rPr>
          <w:sz w:val="24"/>
          <w:szCs w:val="24"/>
        </w:rPr>
        <w:t>ковременной мобилизации такие испытуемые относятся к группе лиц со средне слабой нервной системой.</w:t>
      </w:r>
    </w:p>
    <w:p w:rsidR="00A80BC7" w:rsidRPr="00A80BC7" w:rsidRDefault="00A80BC7" w:rsidP="00A80BC7">
      <w:pPr>
        <w:ind w:firstLine="709"/>
        <w:rPr>
          <w:sz w:val="24"/>
          <w:szCs w:val="24"/>
        </w:rPr>
      </w:pPr>
      <w:r w:rsidRPr="00A80BC7">
        <w:rPr>
          <w:sz w:val="24"/>
          <w:szCs w:val="24"/>
        </w:rPr>
        <w:t>На основе результатов теста разработайте конкретные рекомендации по организ</w:t>
      </w:r>
      <w:r w:rsidRPr="00A80BC7">
        <w:rPr>
          <w:sz w:val="24"/>
          <w:szCs w:val="24"/>
        </w:rPr>
        <w:t>а</w:t>
      </w:r>
      <w:r w:rsidRPr="00A80BC7">
        <w:rPr>
          <w:sz w:val="24"/>
          <w:szCs w:val="24"/>
        </w:rPr>
        <w:t>ции учебной и других видов активности обследуемого.</w:t>
      </w:r>
    </w:p>
    <w:p w:rsidR="003E5D43" w:rsidRPr="00B31282" w:rsidRDefault="003E5D43" w:rsidP="003E5D43">
      <w:pPr>
        <w:ind w:firstLine="709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Default="00846D75" w:rsidP="00762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579F1">
        <w:rPr>
          <w:rFonts w:ascii="Times New Roman" w:hAnsi="Times New Roman"/>
          <w:sz w:val="24"/>
          <w:szCs w:val="24"/>
        </w:rPr>
        <w:t>Психодиа</w:t>
      </w:r>
      <w:r w:rsidR="009579F1">
        <w:rPr>
          <w:rFonts w:ascii="Times New Roman" w:hAnsi="Times New Roman"/>
          <w:sz w:val="24"/>
          <w:szCs w:val="24"/>
        </w:rPr>
        <w:t>г</w:t>
      </w:r>
      <w:r w:rsidR="009579F1">
        <w:rPr>
          <w:rFonts w:ascii="Times New Roman" w:hAnsi="Times New Roman"/>
          <w:sz w:val="24"/>
          <w:szCs w:val="24"/>
        </w:rPr>
        <w:t>ностика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9B1B4D">
        <w:rPr>
          <w:rFonts w:ascii="Times New Roman" w:hAnsi="Times New Roman"/>
          <w:sz w:val="24"/>
          <w:szCs w:val="24"/>
        </w:rPr>
        <w:t>О.В. Довгань</w:t>
      </w:r>
      <w:r w:rsidRPr="00846D7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46D75">
        <w:rPr>
          <w:rFonts w:ascii="Times New Roman" w:hAnsi="Times New Roman"/>
          <w:sz w:val="24"/>
          <w:szCs w:val="24"/>
        </w:rPr>
        <w:t>Ом</w:t>
      </w:r>
      <w:proofErr w:type="gramEnd"/>
      <w:r w:rsidRPr="00846D75">
        <w:rPr>
          <w:rFonts w:ascii="Times New Roman" w:hAnsi="Times New Roman"/>
          <w:sz w:val="24"/>
          <w:szCs w:val="24"/>
        </w:rPr>
        <w:t>ск: Изд-во Омской гуманитарной академии, 20</w:t>
      </w:r>
      <w:r w:rsidR="001D1BFB">
        <w:rPr>
          <w:rFonts w:ascii="Times New Roman" w:hAnsi="Times New Roman"/>
          <w:sz w:val="24"/>
          <w:szCs w:val="24"/>
        </w:rPr>
        <w:t>2</w:t>
      </w:r>
      <w:r w:rsidR="000077CA">
        <w:rPr>
          <w:rFonts w:ascii="Times New Roman" w:hAnsi="Times New Roman"/>
          <w:sz w:val="24"/>
          <w:szCs w:val="24"/>
        </w:rPr>
        <w:t>2</w:t>
      </w:r>
      <w:r w:rsidRPr="00846D75">
        <w:rPr>
          <w:rFonts w:ascii="Times New Roman" w:hAnsi="Times New Roman"/>
          <w:sz w:val="24"/>
          <w:szCs w:val="24"/>
        </w:rPr>
        <w:t xml:space="preserve">. </w:t>
      </w:r>
    </w:p>
    <w:p w:rsidR="00762135" w:rsidRPr="00AE7800" w:rsidRDefault="00762135" w:rsidP="0076213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62135" w:rsidRPr="00AE7800" w:rsidRDefault="00762135" w:rsidP="00762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C47B3B" w:rsidRPr="00AE7800" w:rsidRDefault="00762135" w:rsidP="00762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35C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1D1BFB" w:rsidRDefault="00705814" w:rsidP="001D1BFB">
      <w:pPr>
        <w:widowControl/>
        <w:tabs>
          <w:tab w:val="left" w:pos="406"/>
        </w:tabs>
        <w:autoSpaceDE/>
        <w:autoSpaceDN/>
        <w:adjustRightInd/>
        <w:ind w:firstLine="408"/>
        <w:jc w:val="center"/>
        <w:rPr>
          <w:b/>
          <w:bCs/>
          <w:i/>
          <w:sz w:val="24"/>
          <w:szCs w:val="24"/>
        </w:rPr>
      </w:pPr>
      <w:r w:rsidRPr="001D1BFB">
        <w:rPr>
          <w:b/>
          <w:bCs/>
          <w:i/>
          <w:sz w:val="24"/>
          <w:szCs w:val="24"/>
        </w:rPr>
        <w:t>Основная</w:t>
      </w:r>
      <w:r w:rsidR="00705FB5" w:rsidRPr="001D1BFB">
        <w:rPr>
          <w:b/>
          <w:bCs/>
          <w:i/>
          <w:sz w:val="24"/>
          <w:szCs w:val="24"/>
        </w:rPr>
        <w:t>:</w:t>
      </w:r>
    </w:p>
    <w:p w:rsidR="002F1A02" w:rsidRPr="001D1BFB" w:rsidRDefault="002F1A02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1D1BFB">
        <w:rPr>
          <w:sz w:val="24"/>
          <w:szCs w:val="24"/>
        </w:rPr>
        <w:t>Базаркина</w:t>
      </w:r>
      <w:proofErr w:type="spellEnd"/>
      <w:r w:rsidRPr="001D1BFB">
        <w:rPr>
          <w:sz w:val="24"/>
          <w:szCs w:val="24"/>
        </w:rPr>
        <w:t>, И. Н. Психодиагностика</w:t>
      </w:r>
      <w:proofErr w:type="gramStart"/>
      <w:r w:rsidRPr="001D1BFB">
        <w:rPr>
          <w:sz w:val="24"/>
          <w:szCs w:val="24"/>
        </w:rPr>
        <w:t xml:space="preserve">  :</w:t>
      </w:r>
      <w:proofErr w:type="gramEnd"/>
      <w:r w:rsidRPr="001D1BFB">
        <w:rPr>
          <w:sz w:val="24"/>
          <w:szCs w:val="24"/>
        </w:rPr>
        <w:t xml:space="preserve"> практикум по психодиагностике / И. Н. </w:t>
      </w:r>
      <w:proofErr w:type="spellStart"/>
      <w:r w:rsidRPr="001D1BFB">
        <w:rPr>
          <w:sz w:val="24"/>
          <w:szCs w:val="24"/>
        </w:rPr>
        <w:t>Б</w:t>
      </w:r>
      <w:r w:rsidRPr="001D1BFB">
        <w:rPr>
          <w:sz w:val="24"/>
          <w:szCs w:val="24"/>
        </w:rPr>
        <w:t>а</w:t>
      </w:r>
      <w:r w:rsidRPr="001D1BFB">
        <w:rPr>
          <w:sz w:val="24"/>
          <w:szCs w:val="24"/>
        </w:rPr>
        <w:t>заркина</w:t>
      </w:r>
      <w:proofErr w:type="spellEnd"/>
      <w:r w:rsidRPr="001D1BFB">
        <w:rPr>
          <w:sz w:val="24"/>
          <w:szCs w:val="24"/>
        </w:rPr>
        <w:t>, Л. В. Сенкевич, Д. А. Донцов ; под ред. Д. А. Донцов.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М.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Человек, 2014. — 224 </w:t>
      </w:r>
      <w:proofErr w:type="spellStart"/>
      <w:r w:rsidRPr="001D1BFB">
        <w:rPr>
          <w:sz w:val="24"/>
          <w:szCs w:val="24"/>
        </w:rPr>
        <w:t>c</w:t>
      </w:r>
      <w:proofErr w:type="spellEnd"/>
      <w:r w:rsidRPr="001D1BFB">
        <w:rPr>
          <w:sz w:val="24"/>
          <w:szCs w:val="24"/>
        </w:rPr>
        <w:t xml:space="preserve">. — </w:t>
      </w:r>
      <w:r w:rsidRPr="001D1BFB">
        <w:rPr>
          <w:iCs/>
          <w:sz w:val="24"/>
          <w:szCs w:val="24"/>
          <w:shd w:val="clear" w:color="auto" w:fill="FFFFFF"/>
        </w:rPr>
        <w:t>ISBN</w:t>
      </w:r>
      <w:r w:rsidRPr="001D1BFB">
        <w:rPr>
          <w:sz w:val="24"/>
          <w:szCs w:val="24"/>
        </w:rPr>
        <w:t xml:space="preserve"> 978-5-906131-40-9. — Режим доступа: </w:t>
      </w:r>
      <w:hyperlink r:id="rId10" w:history="1">
        <w:r w:rsidR="00164883">
          <w:rPr>
            <w:rStyle w:val="a8"/>
            <w:sz w:val="24"/>
            <w:szCs w:val="24"/>
          </w:rPr>
          <w:t>http://www.iprbookshop.ru/27590.html</w:t>
        </w:r>
      </w:hyperlink>
    </w:p>
    <w:p w:rsidR="002F1A02" w:rsidRPr="001D1BFB" w:rsidRDefault="002F1A02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proofErr w:type="spellStart"/>
      <w:r w:rsidRPr="001D1BFB">
        <w:rPr>
          <w:i/>
          <w:iCs/>
          <w:sz w:val="24"/>
          <w:szCs w:val="24"/>
        </w:rPr>
        <w:t>Носс</w:t>
      </w:r>
      <w:proofErr w:type="spellEnd"/>
      <w:r w:rsidRPr="001D1BFB">
        <w:rPr>
          <w:i/>
          <w:iCs/>
          <w:sz w:val="24"/>
          <w:szCs w:val="24"/>
        </w:rPr>
        <w:t xml:space="preserve">, И. Н. </w:t>
      </w:r>
      <w:r w:rsidRPr="001D1BFB">
        <w:rPr>
          <w:sz w:val="24"/>
          <w:szCs w:val="24"/>
        </w:rPr>
        <w:t>Психодиагностика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учебник для академического </w:t>
      </w:r>
      <w:proofErr w:type="spellStart"/>
      <w:r w:rsidRPr="001D1BFB">
        <w:rPr>
          <w:sz w:val="24"/>
          <w:szCs w:val="24"/>
        </w:rPr>
        <w:t>бакалавриата</w:t>
      </w:r>
      <w:proofErr w:type="spellEnd"/>
      <w:r w:rsidRPr="001D1BFB">
        <w:rPr>
          <w:sz w:val="24"/>
          <w:szCs w:val="24"/>
        </w:rPr>
        <w:t xml:space="preserve"> / И. Н. </w:t>
      </w:r>
      <w:proofErr w:type="spellStart"/>
      <w:r w:rsidRPr="001D1BFB">
        <w:rPr>
          <w:sz w:val="24"/>
          <w:szCs w:val="24"/>
        </w:rPr>
        <w:t>Носс</w:t>
      </w:r>
      <w:proofErr w:type="spellEnd"/>
      <w:r w:rsidRPr="001D1BFB">
        <w:rPr>
          <w:sz w:val="24"/>
          <w:szCs w:val="24"/>
        </w:rPr>
        <w:t xml:space="preserve">. — 2-е изд., </w:t>
      </w:r>
      <w:proofErr w:type="spellStart"/>
      <w:r w:rsidRPr="001D1BFB">
        <w:rPr>
          <w:sz w:val="24"/>
          <w:szCs w:val="24"/>
        </w:rPr>
        <w:t>перераб</w:t>
      </w:r>
      <w:proofErr w:type="spellEnd"/>
      <w:r w:rsidRPr="001D1BFB">
        <w:rPr>
          <w:sz w:val="24"/>
          <w:szCs w:val="24"/>
        </w:rPr>
        <w:t xml:space="preserve">. и доп. — Москва : </w:t>
      </w:r>
      <w:proofErr w:type="gramStart"/>
      <w:r w:rsidRPr="001D1BFB">
        <w:rPr>
          <w:sz w:val="24"/>
          <w:szCs w:val="24"/>
        </w:rPr>
        <w:t xml:space="preserve">Издательство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>, 2018. — 500 с. — (Б</w:t>
      </w:r>
      <w:r w:rsidRPr="001D1BFB">
        <w:rPr>
          <w:sz w:val="24"/>
          <w:szCs w:val="24"/>
        </w:rPr>
        <w:t>а</w:t>
      </w:r>
      <w:r w:rsidRPr="001D1BFB">
        <w:rPr>
          <w:sz w:val="24"/>
          <w:szCs w:val="24"/>
        </w:rPr>
        <w:t>калавр.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Академический курс).</w:t>
      </w:r>
      <w:proofErr w:type="gramEnd"/>
      <w:r w:rsidRPr="001D1BFB">
        <w:rPr>
          <w:sz w:val="24"/>
          <w:szCs w:val="24"/>
        </w:rPr>
        <w:t xml:space="preserve"> — ISBN 978-5-9916-6464-6. — Текст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электронный // ЭБС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 xml:space="preserve"> [сайт]. — URL: </w:t>
      </w:r>
      <w:hyperlink r:id="rId11" w:history="1">
        <w:r w:rsidR="00164883">
          <w:rPr>
            <w:rStyle w:val="a8"/>
            <w:sz w:val="24"/>
            <w:szCs w:val="24"/>
          </w:rPr>
          <w:t>https://www.biblio-online.ru/bcode/412651</w:t>
        </w:r>
      </w:hyperlink>
    </w:p>
    <w:p w:rsidR="002F1A02" w:rsidRPr="001D1BFB" w:rsidRDefault="002F1A02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D1BFB">
        <w:rPr>
          <w:sz w:val="24"/>
          <w:szCs w:val="24"/>
        </w:rPr>
        <w:t>Психодиагностика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1D1BFB">
        <w:rPr>
          <w:sz w:val="24"/>
          <w:szCs w:val="24"/>
        </w:rPr>
        <w:t>бакалавриата</w:t>
      </w:r>
      <w:proofErr w:type="spellEnd"/>
      <w:r w:rsidRPr="001D1BFB">
        <w:rPr>
          <w:sz w:val="24"/>
          <w:szCs w:val="24"/>
        </w:rPr>
        <w:t xml:space="preserve"> / А. Н. Кошелева [и др.] ; под редакцией А. Н. Кошелевой, В. В. Хороших. — Москва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Издател</w:t>
      </w:r>
      <w:r w:rsidRPr="001D1BFB">
        <w:rPr>
          <w:sz w:val="24"/>
          <w:szCs w:val="24"/>
        </w:rPr>
        <w:t>ь</w:t>
      </w:r>
      <w:r w:rsidRPr="001D1BFB">
        <w:rPr>
          <w:sz w:val="24"/>
          <w:szCs w:val="24"/>
        </w:rPr>
        <w:t xml:space="preserve">ство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>, 2018. — 373 с. — (Бакалавр.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Академический курс).</w:t>
      </w:r>
      <w:proofErr w:type="gramEnd"/>
      <w:r w:rsidRPr="001D1BFB">
        <w:rPr>
          <w:sz w:val="24"/>
          <w:szCs w:val="24"/>
        </w:rPr>
        <w:t xml:space="preserve"> — ISBN 978-5-534-00775-Текст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электронный // ЭБС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 xml:space="preserve"> [сайт]. — URL: </w:t>
      </w:r>
      <w:hyperlink r:id="rId12" w:history="1">
        <w:r w:rsidR="00164883">
          <w:rPr>
            <w:rStyle w:val="a8"/>
            <w:sz w:val="24"/>
            <w:szCs w:val="24"/>
          </w:rPr>
          <w:t>https://www.biblio-</w:t>
        </w:r>
        <w:r w:rsidR="00164883">
          <w:rPr>
            <w:rStyle w:val="a8"/>
            <w:sz w:val="24"/>
            <w:szCs w:val="24"/>
          </w:rPr>
          <w:lastRenderedPageBreak/>
          <w:t>online.ru/bcode/413773</w:t>
        </w:r>
      </w:hyperlink>
    </w:p>
    <w:p w:rsidR="00335CEA" w:rsidRPr="001D1BFB" w:rsidRDefault="009F40AC" w:rsidP="001D1BFB">
      <w:pPr>
        <w:numPr>
          <w:ilvl w:val="0"/>
          <w:numId w:val="33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D1BFB">
        <w:rPr>
          <w:sz w:val="24"/>
          <w:szCs w:val="24"/>
        </w:rPr>
        <w:t>Психодиагностика. Теория и практика в 2 ч. Часть 1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учебник для академического </w:t>
      </w:r>
      <w:proofErr w:type="spellStart"/>
      <w:r w:rsidRPr="001D1BFB">
        <w:rPr>
          <w:sz w:val="24"/>
          <w:szCs w:val="24"/>
        </w:rPr>
        <w:t>бакалавриата</w:t>
      </w:r>
      <w:proofErr w:type="spellEnd"/>
      <w:r w:rsidRPr="001D1BFB">
        <w:rPr>
          <w:sz w:val="24"/>
          <w:szCs w:val="24"/>
        </w:rPr>
        <w:t xml:space="preserve"> / М. К. Акимова [и др.] ; под редакцией М. К. Акимовой. — 4-е изд., </w:t>
      </w:r>
      <w:proofErr w:type="spellStart"/>
      <w:r w:rsidRPr="001D1BFB">
        <w:rPr>
          <w:sz w:val="24"/>
          <w:szCs w:val="24"/>
        </w:rPr>
        <w:t>пер</w:t>
      </w:r>
      <w:r w:rsidRPr="001D1BFB">
        <w:rPr>
          <w:sz w:val="24"/>
          <w:szCs w:val="24"/>
        </w:rPr>
        <w:t>е</w:t>
      </w:r>
      <w:r w:rsidRPr="001D1BFB">
        <w:rPr>
          <w:sz w:val="24"/>
          <w:szCs w:val="24"/>
        </w:rPr>
        <w:t>раб</w:t>
      </w:r>
      <w:proofErr w:type="spellEnd"/>
      <w:r w:rsidRPr="001D1BFB">
        <w:rPr>
          <w:sz w:val="24"/>
          <w:szCs w:val="24"/>
        </w:rPr>
        <w:t xml:space="preserve">. и доп. — Москва : </w:t>
      </w:r>
      <w:proofErr w:type="gramStart"/>
      <w:r w:rsidRPr="001D1BFB">
        <w:rPr>
          <w:sz w:val="24"/>
          <w:szCs w:val="24"/>
        </w:rPr>
        <w:t xml:space="preserve">Издательство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>, 2018. — 301 с. — (Бакалавр.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Академический курс).</w:t>
      </w:r>
      <w:proofErr w:type="gramEnd"/>
      <w:r w:rsidRPr="001D1BFB">
        <w:rPr>
          <w:sz w:val="24"/>
          <w:szCs w:val="24"/>
        </w:rPr>
        <w:t xml:space="preserve"> — ISBN 978-5-9916-9948-8. — Текст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электронный // ЭБС </w:t>
      </w:r>
      <w:proofErr w:type="spellStart"/>
      <w:r w:rsidRPr="001D1BFB">
        <w:rPr>
          <w:sz w:val="24"/>
          <w:szCs w:val="24"/>
        </w:rPr>
        <w:t>Юрайт</w:t>
      </w:r>
      <w:proofErr w:type="spellEnd"/>
      <w:r w:rsidRPr="001D1BFB">
        <w:rPr>
          <w:sz w:val="24"/>
          <w:szCs w:val="24"/>
        </w:rPr>
        <w:t xml:space="preserve"> [сайт]. — URL: </w:t>
      </w:r>
      <w:hyperlink r:id="rId13" w:history="1">
        <w:r w:rsidR="00164883">
          <w:rPr>
            <w:rStyle w:val="a8"/>
            <w:sz w:val="24"/>
            <w:szCs w:val="24"/>
          </w:rPr>
          <w:t>https://www.biblio-online.ru/bcode/421091</w:t>
        </w:r>
      </w:hyperlink>
      <w:r w:rsidR="00335CEA" w:rsidRPr="001D1BFB">
        <w:rPr>
          <w:sz w:val="24"/>
          <w:szCs w:val="24"/>
          <w:shd w:val="clear" w:color="auto" w:fill="FFFFFF"/>
        </w:rPr>
        <w:t xml:space="preserve">. </w:t>
      </w:r>
    </w:p>
    <w:p w:rsidR="001C2E93" w:rsidRPr="001D1BFB" w:rsidRDefault="00335CEA" w:rsidP="001D1BFB">
      <w:pPr>
        <w:numPr>
          <w:ilvl w:val="0"/>
          <w:numId w:val="4"/>
        </w:numPr>
        <w:ind w:left="0" w:firstLine="408"/>
        <w:jc w:val="both"/>
        <w:rPr>
          <w:sz w:val="24"/>
          <w:szCs w:val="24"/>
          <w:shd w:val="clear" w:color="auto" w:fill="FFFFFF"/>
        </w:rPr>
      </w:pPr>
      <w:r w:rsidRPr="001D1BFB">
        <w:rPr>
          <w:sz w:val="24"/>
          <w:szCs w:val="24"/>
        </w:rPr>
        <w:t>Ермакова Н.И. Психодиагностика: учебное пособие для бакалавров / Н.И. Ермак</w:t>
      </w:r>
      <w:r w:rsidRPr="001D1BFB">
        <w:rPr>
          <w:sz w:val="24"/>
          <w:szCs w:val="24"/>
        </w:rPr>
        <w:t>о</w:t>
      </w:r>
      <w:r w:rsidRPr="001D1BFB">
        <w:rPr>
          <w:sz w:val="24"/>
          <w:szCs w:val="24"/>
        </w:rPr>
        <w:t xml:space="preserve">ва, Н.О. Перепелкина, Е.П. </w:t>
      </w:r>
      <w:proofErr w:type="spellStart"/>
      <w:r w:rsidRPr="001D1BFB">
        <w:rPr>
          <w:sz w:val="24"/>
          <w:szCs w:val="24"/>
        </w:rPr>
        <w:t>Мутавчи</w:t>
      </w:r>
      <w:proofErr w:type="spellEnd"/>
      <w:r w:rsidRPr="001D1BFB">
        <w:rPr>
          <w:sz w:val="24"/>
          <w:szCs w:val="24"/>
        </w:rPr>
        <w:t>. — 2-е изд.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М.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Дашков и К, Ай Пи Эр </w:t>
      </w:r>
      <w:proofErr w:type="spellStart"/>
      <w:r w:rsidRPr="001D1BFB">
        <w:rPr>
          <w:sz w:val="24"/>
          <w:szCs w:val="24"/>
        </w:rPr>
        <w:t>Медиа</w:t>
      </w:r>
      <w:proofErr w:type="spellEnd"/>
      <w:r w:rsidRPr="001D1BFB">
        <w:rPr>
          <w:sz w:val="24"/>
          <w:szCs w:val="24"/>
        </w:rPr>
        <w:t>, 20</w:t>
      </w:r>
      <w:r w:rsidR="009F40AC" w:rsidRPr="001D1BFB">
        <w:rPr>
          <w:sz w:val="24"/>
          <w:szCs w:val="24"/>
        </w:rPr>
        <w:t xml:space="preserve">18. — 224 </w:t>
      </w:r>
      <w:proofErr w:type="spellStart"/>
      <w:r w:rsidR="009F40AC" w:rsidRPr="001D1BFB">
        <w:rPr>
          <w:sz w:val="24"/>
          <w:szCs w:val="24"/>
        </w:rPr>
        <w:t>c</w:t>
      </w:r>
      <w:proofErr w:type="spellEnd"/>
      <w:r w:rsidR="009F40AC" w:rsidRPr="001D1BFB">
        <w:rPr>
          <w:sz w:val="24"/>
          <w:szCs w:val="24"/>
        </w:rPr>
        <w:t>. — ISBN  978-5-394-02974-</w:t>
      </w:r>
      <w:r w:rsidRPr="001D1BFB">
        <w:rPr>
          <w:sz w:val="24"/>
          <w:szCs w:val="24"/>
        </w:rPr>
        <w:t>. — Режим дост</w:t>
      </w:r>
      <w:r w:rsidRPr="001D1BFB">
        <w:rPr>
          <w:sz w:val="24"/>
          <w:szCs w:val="24"/>
        </w:rPr>
        <w:t>у</w:t>
      </w:r>
      <w:r w:rsidRPr="001D1BFB">
        <w:rPr>
          <w:sz w:val="24"/>
          <w:szCs w:val="24"/>
        </w:rPr>
        <w:t xml:space="preserve">па: </w:t>
      </w:r>
      <w:hyperlink r:id="rId14" w:history="1">
        <w:r w:rsidR="00164883">
          <w:rPr>
            <w:rStyle w:val="a8"/>
            <w:sz w:val="24"/>
            <w:szCs w:val="24"/>
          </w:rPr>
          <w:t>http://www.iprbookshop.ru/72995.html</w:t>
        </w:r>
      </w:hyperlink>
    </w:p>
    <w:p w:rsidR="009F40AC" w:rsidRPr="001D1BFB" w:rsidRDefault="009F40AC" w:rsidP="001D1BFB">
      <w:pPr>
        <w:ind w:firstLine="408"/>
        <w:jc w:val="both"/>
        <w:rPr>
          <w:sz w:val="24"/>
          <w:szCs w:val="24"/>
          <w:shd w:val="clear" w:color="auto" w:fill="FFFFFF"/>
        </w:rPr>
      </w:pPr>
    </w:p>
    <w:p w:rsidR="00944A92" w:rsidRPr="001D1BFB" w:rsidRDefault="00944A92" w:rsidP="001D1BFB">
      <w:pPr>
        <w:ind w:firstLine="408"/>
        <w:jc w:val="center"/>
        <w:rPr>
          <w:b/>
          <w:sz w:val="24"/>
          <w:szCs w:val="24"/>
        </w:rPr>
      </w:pPr>
      <w:r w:rsidRPr="001D1BFB">
        <w:rPr>
          <w:b/>
          <w:sz w:val="24"/>
          <w:szCs w:val="24"/>
        </w:rPr>
        <w:t>Дополнительная</w:t>
      </w:r>
    </w:p>
    <w:p w:rsidR="009F40AC" w:rsidRPr="001D1BFB" w:rsidRDefault="009F40AC" w:rsidP="001D1BFB">
      <w:pPr>
        <w:pStyle w:val="a7"/>
        <w:numPr>
          <w:ilvl w:val="0"/>
          <w:numId w:val="4"/>
        </w:numPr>
        <w:spacing w:after="0"/>
        <w:ind w:left="0" w:firstLine="408"/>
        <w:jc w:val="both"/>
        <w:rPr>
          <w:sz w:val="24"/>
          <w:szCs w:val="24"/>
        </w:rPr>
      </w:pPr>
      <w:proofErr w:type="spellStart"/>
      <w:r w:rsidRPr="001D1BFB">
        <w:rPr>
          <w:sz w:val="24"/>
          <w:szCs w:val="24"/>
        </w:rPr>
        <w:t>Лучинин</w:t>
      </w:r>
      <w:proofErr w:type="spellEnd"/>
      <w:r w:rsidRPr="001D1BFB">
        <w:rPr>
          <w:sz w:val="24"/>
          <w:szCs w:val="24"/>
        </w:rPr>
        <w:t xml:space="preserve">, А. С. Психодиагностика  : учебное пособие / А. С. </w:t>
      </w:r>
      <w:proofErr w:type="spellStart"/>
      <w:r w:rsidRPr="001D1BFB">
        <w:rPr>
          <w:sz w:val="24"/>
          <w:szCs w:val="24"/>
        </w:rPr>
        <w:t>Лучинин</w:t>
      </w:r>
      <w:proofErr w:type="spellEnd"/>
      <w:r w:rsidRPr="001D1BFB">
        <w:rPr>
          <w:sz w:val="24"/>
          <w:szCs w:val="24"/>
        </w:rPr>
        <w:t>. — 2-е изд.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Саратов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Научная книга, 2019. — 159 </w:t>
      </w:r>
      <w:proofErr w:type="spellStart"/>
      <w:r w:rsidRPr="001D1BFB">
        <w:rPr>
          <w:sz w:val="24"/>
          <w:szCs w:val="24"/>
        </w:rPr>
        <w:t>c</w:t>
      </w:r>
      <w:proofErr w:type="spellEnd"/>
      <w:r w:rsidRPr="001D1BFB">
        <w:rPr>
          <w:sz w:val="24"/>
          <w:szCs w:val="24"/>
        </w:rPr>
        <w:t xml:space="preserve">. — ISBN  978-5-9758-1812-6. — Режим доступа: </w:t>
      </w:r>
      <w:hyperlink r:id="rId15" w:history="1">
        <w:r w:rsidR="00164883">
          <w:rPr>
            <w:rStyle w:val="a8"/>
            <w:sz w:val="24"/>
            <w:szCs w:val="24"/>
          </w:rPr>
          <w:t>http://www.iprbookshop.ru/81043.html</w:t>
        </w:r>
      </w:hyperlink>
    </w:p>
    <w:p w:rsidR="009F40AC" w:rsidRPr="001D1BFB" w:rsidRDefault="009F40AC" w:rsidP="001D1BFB">
      <w:pPr>
        <w:pStyle w:val="a7"/>
        <w:numPr>
          <w:ilvl w:val="0"/>
          <w:numId w:val="4"/>
        </w:numPr>
        <w:spacing w:after="0"/>
        <w:ind w:left="0" w:firstLine="408"/>
        <w:jc w:val="both"/>
        <w:rPr>
          <w:sz w:val="24"/>
          <w:szCs w:val="24"/>
        </w:rPr>
      </w:pPr>
      <w:r w:rsidRPr="001D1BFB">
        <w:rPr>
          <w:sz w:val="24"/>
          <w:szCs w:val="24"/>
        </w:rPr>
        <w:t>Семенова, Л. Э. Практикум по психодиагностике</w:t>
      </w:r>
      <w:proofErr w:type="gramStart"/>
      <w:r w:rsidRPr="001D1BFB">
        <w:rPr>
          <w:sz w:val="24"/>
          <w:szCs w:val="24"/>
        </w:rPr>
        <w:t xml:space="preserve">  :</w:t>
      </w:r>
      <w:proofErr w:type="gramEnd"/>
      <w:r w:rsidRPr="001D1BFB">
        <w:rPr>
          <w:sz w:val="24"/>
          <w:szCs w:val="24"/>
        </w:rPr>
        <w:t xml:space="preserve"> учебно-методическое пособие / Л. Э. Семенова. — Электрон</w:t>
      </w:r>
      <w:proofErr w:type="gramStart"/>
      <w:r w:rsidRPr="001D1BFB">
        <w:rPr>
          <w:sz w:val="24"/>
          <w:szCs w:val="24"/>
        </w:rPr>
        <w:t>.</w:t>
      </w:r>
      <w:proofErr w:type="gramEnd"/>
      <w:r w:rsidRPr="001D1BFB">
        <w:rPr>
          <w:sz w:val="24"/>
          <w:szCs w:val="24"/>
        </w:rPr>
        <w:t xml:space="preserve"> </w:t>
      </w:r>
      <w:proofErr w:type="gramStart"/>
      <w:r w:rsidRPr="001D1BFB">
        <w:rPr>
          <w:sz w:val="24"/>
          <w:szCs w:val="24"/>
        </w:rPr>
        <w:t>т</w:t>
      </w:r>
      <w:proofErr w:type="gramEnd"/>
      <w:r w:rsidRPr="001D1BFB">
        <w:rPr>
          <w:sz w:val="24"/>
          <w:szCs w:val="24"/>
        </w:rPr>
        <w:t>екстовые данные. — Саратов</w:t>
      </w:r>
      <w:proofErr w:type="gramStart"/>
      <w:r w:rsidRPr="001D1BFB">
        <w:rPr>
          <w:sz w:val="24"/>
          <w:szCs w:val="24"/>
        </w:rPr>
        <w:t xml:space="preserve"> :</w:t>
      </w:r>
      <w:proofErr w:type="gramEnd"/>
      <w:r w:rsidRPr="001D1BFB">
        <w:rPr>
          <w:sz w:val="24"/>
          <w:szCs w:val="24"/>
        </w:rPr>
        <w:t xml:space="preserve"> Вузовское образование, 2018. — 109 </w:t>
      </w:r>
      <w:proofErr w:type="spellStart"/>
      <w:r w:rsidRPr="001D1BFB">
        <w:rPr>
          <w:sz w:val="24"/>
          <w:szCs w:val="24"/>
        </w:rPr>
        <w:t>c</w:t>
      </w:r>
      <w:proofErr w:type="spellEnd"/>
      <w:r w:rsidRPr="001D1BFB">
        <w:rPr>
          <w:sz w:val="24"/>
          <w:szCs w:val="24"/>
        </w:rPr>
        <w:t xml:space="preserve">. — ISBN  978-5-4487-0290-7. — Режим доступа: </w:t>
      </w:r>
      <w:hyperlink r:id="rId16" w:history="1">
        <w:r w:rsidR="00164883">
          <w:rPr>
            <w:rStyle w:val="a8"/>
            <w:sz w:val="24"/>
            <w:szCs w:val="24"/>
          </w:rPr>
          <w:t>http://www.iprbookshop.ru/76887.html</w:t>
        </w:r>
      </w:hyperlink>
    </w:p>
    <w:p w:rsidR="009F40AC" w:rsidRPr="00944A92" w:rsidRDefault="009F40AC" w:rsidP="009F40AC">
      <w:pPr>
        <w:pStyle w:val="a7"/>
        <w:spacing w:after="0"/>
        <w:jc w:val="both"/>
        <w:rPr>
          <w:sz w:val="24"/>
          <w:szCs w:val="24"/>
        </w:rPr>
      </w:pPr>
    </w:p>
    <w:p w:rsidR="00944A92" w:rsidRPr="00944A92" w:rsidRDefault="00944A92" w:rsidP="00944A92">
      <w:pPr>
        <w:pStyle w:val="a7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9.Перечень ресурсов информационно-телекоммуникационной сети «Инте</w:t>
      </w:r>
      <w:r w:rsidRPr="00793E1B">
        <w:rPr>
          <w:b/>
          <w:color w:val="000000"/>
          <w:sz w:val="24"/>
          <w:szCs w:val="24"/>
        </w:rPr>
        <w:t>р</w:t>
      </w:r>
      <w:r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7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8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8A4D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6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7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35C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proofErr w:type="gramStart"/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proofErr w:type="gramEnd"/>
      <w:r w:rsidR="009579F1">
        <w:rPr>
          <w:b/>
          <w:bCs/>
          <w:sz w:val="24"/>
          <w:szCs w:val="24"/>
        </w:rPr>
        <w:t>Психодиагностика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lastRenderedPageBreak/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lastRenderedPageBreak/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BE3398" w:rsidRDefault="00BE3398" w:rsidP="00BE339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164883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16488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16488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E3398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164883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E3398" w:rsidRPr="007A34B0" w:rsidRDefault="00BE3398" w:rsidP="00BE339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5" w:history="1">
        <w:r w:rsidR="00164883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BE3398" w:rsidRDefault="00BE3398" w:rsidP="00BE3398">
      <w:pPr>
        <w:ind w:firstLine="709"/>
        <w:jc w:val="both"/>
        <w:rPr>
          <w:b/>
          <w:color w:val="000000"/>
          <w:sz w:val="24"/>
          <w:szCs w:val="24"/>
        </w:rPr>
      </w:pPr>
    </w:p>
    <w:p w:rsidR="00BE3398" w:rsidRPr="0049164F" w:rsidRDefault="00BE3398" w:rsidP="00BE3398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lastRenderedPageBreak/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>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 xml:space="preserve">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F1292E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>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F1292E">
          <w:rPr>
            <w:rStyle w:val="a8"/>
            <w:sz w:val="24"/>
            <w:szCs w:val="24"/>
          </w:rPr>
          <w:t>www.biblio-online.ru</w:t>
        </w:r>
      </w:hyperlink>
    </w:p>
    <w:p w:rsidR="00BE3398" w:rsidRPr="00226549" w:rsidRDefault="00BE3398" w:rsidP="00BE3398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ектирования (выполнения курсовых работ), групповых и индивидуальных консультаций, </w:t>
      </w:r>
      <w:r w:rsidRPr="00226549">
        <w:rPr>
          <w:sz w:val="24"/>
          <w:szCs w:val="24"/>
        </w:rPr>
        <w:lastRenderedPageBreak/>
        <w:t>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BE3398" w:rsidRPr="00036F40" w:rsidRDefault="00BE3398" w:rsidP="00BE3398">
      <w:pPr>
        <w:ind w:firstLine="709"/>
        <w:jc w:val="both"/>
        <w:rPr>
          <w:sz w:val="24"/>
          <w:szCs w:val="24"/>
        </w:rPr>
      </w:pPr>
    </w:p>
    <w:p w:rsidR="00BE3398" w:rsidRDefault="00BE3398" w:rsidP="00BE3398">
      <w:pPr>
        <w:ind w:firstLine="709"/>
        <w:jc w:val="both"/>
      </w:pPr>
    </w:p>
    <w:p w:rsidR="00FA5C55" w:rsidRPr="00563CD2" w:rsidRDefault="00FA5C55" w:rsidP="00BE3398">
      <w:pPr>
        <w:ind w:firstLine="709"/>
        <w:jc w:val="both"/>
        <w:rPr>
          <w:sz w:val="24"/>
          <w:szCs w:val="24"/>
        </w:rPr>
      </w:pPr>
    </w:p>
    <w:sectPr w:rsidR="00FA5C55" w:rsidRPr="00563CD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92" w:rsidRDefault="005B1092" w:rsidP="00160BC1">
      <w:r>
        <w:separator/>
      </w:r>
    </w:p>
  </w:endnote>
  <w:endnote w:type="continuationSeparator" w:id="1">
    <w:p w:rsidR="005B1092" w:rsidRDefault="005B109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92" w:rsidRDefault="005B1092" w:rsidP="00160BC1">
      <w:r>
        <w:separator/>
      </w:r>
    </w:p>
  </w:footnote>
  <w:footnote w:type="continuationSeparator" w:id="1">
    <w:p w:rsidR="005B1092" w:rsidRDefault="005B109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8C60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7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C5264"/>
    <w:multiLevelType w:val="singleLevel"/>
    <w:tmpl w:val="F662AE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65CD2"/>
    <w:multiLevelType w:val="singleLevel"/>
    <w:tmpl w:val="DE4CADA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6A2676D"/>
    <w:multiLevelType w:val="hybridMultilevel"/>
    <w:tmpl w:val="BD0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1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E275E4"/>
    <w:multiLevelType w:val="hybridMultilevel"/>
    <w:tmpl w:val="0470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0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1"/>
  </w:num>
  <w:num w:numId="16">
    <w:abstractNumId w:val="3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4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8"/>
  </w:num>
  <w:num w:numId="32">
    <w:abstractNumId w:val="4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0">
    <w:abstractNumId w:val="25"/>
  </w:num>
  <w:num w:numId="41">
    <w:abstractNumId w:val="30"/>
  </w:num>
  <w:num w:numId="42">
    <w:abstractNumId w:val="21"/>
  </w:num>
  <w:num w:numId="43">
    <w:abstractNumId w:val="33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77CA"/>
    <w:rsid w:val="000279C8"/>
    <w:rsid w:val="00027D2C"/>
    <w:rsid w:val="00027D3F"/>
    <w:rsid w:val="00027E5B"/>
    <w:rsid w:val="00037461"/>
    <w:rsid w:val="00040D5F"/>
    <w:rsid w:val="00051AEE"/>
    <w:rsid w:val="00060A01"/>
    <w:rsid w:val="00064AA9"/>
    <w:rsid w:val="000817C4"/>
    <w:rsid w:val="000835F5"/>
    <w:rsid w:val="0008727A"/>
    <w:rsid w:val="000875BF"/>
    <w:rsid w:val="000911D1"/>
    <w:rsid w:val="000A006A"/>
    <w:rsid w:val="000A4FAC"/>
    <w:rsid w:val="000B130E"/>
    <w:rsid w:val="000B1331"/>
    <w:rsid w:val="000B7795"/>
    <w:rsid w:val="000C1D89"/>
    <w:rsid w:val="000C4546"/>
    <w:rsid w:val="000D07C6"/>
    <w:rsid w:val="000D4429"/>
    <w:rsid w:val="000D6DE5"/>
    <w:rsid w:val="000E092B"/>
    <w:rsid w:val="000E37E9"/>
    <w:rsid w:val="000F152E"/>
    <w:rsid w:val="000F69B1"/>
    <w:rsid w:val="000F69C9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CDA"/>
    <w:rsid w:val="00132F57"/>
    <w:rsid w:val="00133C60"/>
    <w:rsid w:val="00135938"/>
    <w:rsid w:val="001378B1"/>
    <w:rsid w:val="001532D3"/>
    <w:rsid w:val="0015639D"/>
    <w:rsid w:val="001606AE"/>
    <w:rsid w:val="00160BC1"/>
    <w:rsid w:val="00161C70"/>
    <w:rsid w:val="00164883"/>
    <w:rsid w:val="001716A9"/>
    <w:rsid w:val="00174539"/>
    <w:rsid w:val="00181AAB"/>
    <w:rsid w:val="00184F65"/>
    <w:rsid w:val="001871AA"/>
    <w:rsid w:val="001A15B9"/>
    <w:rsid w:val="001A34E7"/>
    <w:rsid w:val="001A5DAD"/>
    <w:rsid w:val="001A6533"/>
    <w:rsid w:val="001C2E93"/>
    <w:rsid w:val="001C4FED"/>
    <w:rsid w:val="001C6305"/>
    <w:rsid w:val="001D047A"/>
    <w:rsid w:val="001D1BFB"/>
    <w:rsid w:val="001E6EFD"/>
    <w:rsid w:val="001F11DE"/>
    <w:rsid w:val="001F13D3"/>
    <w:rsid w:val="002011DE"/>
    <w:rsid w:val="00207E2E"/>
    <w:rsid w:val="00207FB7"/>
    <w:rsid w:val="00210839"/>
    <w:rsid w:val="00211C1B"/>
    <w:rsid w:val="00212BF4"/>
    <w:rsid w:val="00220670"/>
    <w:rsid w:val="00234629"/>
    <w:rsid w:val="00240A81"/>
    <w:rsid w:val="00245199"/>
    <w:rsid w:val="00252647"/>
    <w:rsid w:val="002657BC"/>
    <w:rsid w:val="00275218"/>
    <w:rsid w:val="00276128"/>
    <w:rsid w:val="0027733F"/>
    <w:rsid w:val="00281BB5"/>
    <w:rsid w:val="00282BCD"/>
    <w:rsid w:val="00291D05"/>
    <w:rsid w:val="002933E5"/>
    <w:rsid w:val="002A0D1B"/>
    <w:rsid w:val="002B5AB9"/>
    <w:rsid w:val="002B6C87"/>
    <w:rsid w:val="002B734E"/>
    <w:rsid w:val="002C0F56"/>
    <w:rsid w:val="002C17DC"/>
    <w:rsid w:val="002C2EAE"/>
    <w:rsid w:val="002C3F08"/>
    <w:rsid w:val="002C7582"/>
    <w:rsid w:val="002D21F3"/>
    <w:rsid w:val="002D6AC0"/>
    <w:rsid w:val="002E4CB7"/>
    <w:rsid w:val="002E6AB5"/>
    <w:rsid w:val="002F1A02"/>
    <w:rsid w:val="002F3806"/>
    <w:rsid w:val="00315AB7"/>
    <w:rsid w:val="00317DEF"/>
    <w:rsid w:val="0032166A"/>
    <w:rsid w:val="00324B1A"/>
    <w:rsid w:val="00330957"/>
    <w:rsid w:val="0033546E"/>
    <w:rsid w:val="00335CEA"/>
    <w:rsid w:val="00343484"/>
    <w:rsid w:val="00354BC6"/>
    <w:rsid w:val="00355C7E"/>
    <w:rsid w:val="003618C2"/>
    <w:rsid w:val="00363097"/>
    <w:rsid w:val="00365758"/>
    <w:rsid w:val="003668E3"/>
    <w:rsid w:val="00384820"/>
    <w:rsid w:val="003905C9"/>
    <w:rsid w:val="003906E0"/>
    <w:rsid w:val="00390B62"/>
    <w:rsid w:val="00394975"/>
    <w:rsid w:val="003A3494"/>
    <w:rsid w:val="003A57B5"/>
    <w:rsid w:val="003A6FB0"/>
    <w:rsid w:val="003A71E4"/>
    <w:rsid w:val="003B623C"/>
    <w:rsid w:val="003B6D34"/>
    <w:rsid w:val="003B7F71"/>
    <w:rsid w:val="003D72C8"/>
    <w:rsid w:val="003E3A7F"/>
    <w:rsid w:val="003E5D43"/>
    <w:rsid w:val="00400491"/>
    <w:rsid w:val="004033EA"/>
    <w:rsid w:val="00405DCF"/>
    <w:rsid w:val="00407242"/>
    <w:rsid w:val="00407404"/>
    <w:rsid w:val="004110F5"/>
    <w:rsid w:val="004204A2"/>
    <w:rsid w:val="00420E03"/>
    <w:rsid w:val="00435249"/>
    <w:rsid w:val="004446BA"/>
    <w:rsid w:val="004472A8"/>
    <w:rsid w:val="00462A87"/>
    <w:rsid w:val="0046365B"/>
    <w:rsid w:val="00464457"/>
    <w:rsid w:val="0047224A"/>
    <w:rsid w:val="0047572F"/>
    <w:rsid w:val="0047633A"/>
    <w:rsid w:val="0048300E"/>
    <w:rsid w:val="0049217A"/>
    <w:rsid w:val="00496E46"/>
    <w:rsid w:val="004A2586"/>
    <w:rsid w:val="004A2C0D"/>
    <w:rsid w:val="004A2E62"/>
    <w:rsid w:val="004A4672"/>
    <w:rsid w:val="004A68C9"/>
    <w:rsid w:val="004B2C60"/>
    <w:rsid w:val="004B6AE1"/>
    <w:rsid w:val="004C5815"/>
    <w:rsid w:val="004C6DB3"/>
    <w:rsid w:val="004C76A1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6D75"/>
    <w:rsid w:val="00537A62"/>
    <w:rsid w:val="00540F31"/>
    <w:rsid w:val="005438F2"/>
    <w:rsid w:val="00544133"/>
    <w:rsid w:val="00563CD2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7D20"/>
    <w:rsid w:val="005B0BE2"/>
    <w:rsid w:val="005B1092"/>
    <w:rsid w:val="005B47CE"/>
    <w:rsid w:val="005C13E4"/>
    <w:rsid w:val="005C20F0"/>
    <w:rsid w:val="005C3AEB"/>
    <w:rsid w:val="005C3E07"/>
    <w:rsid w:val="005C69E8"/>
    <w:rsid w:val="005C7567"/>
    <w:rsid w:val="005D206B"/>
    <w:rsid w:val="005F2349"/>
    <w:rsid w:val="005F6050"/>
    <w:rsid w:val="006044B4"/>
    <w:rsid w:val="00607E17"/>
    <w:rsid w:val="0061068A"/>
    <w:rsid w:val="006118F6"/>
    <w:rsid w:val="00624E28"/>
    <w:rsid w:val="00634453"/>
    <w:rsid w:val="006377E3"/>
    <w:rsid w:val="00642A2F"/>
    <w:rsid w:val="006439F4"/>
    <w:rsid w:val="00653217"/>
    <w:rsid w:val="0065606F"/>
    <w:rsid w:val="00656AC4"/>
    <w:rsid w:val="00660FFD"/>
    <w:rsid w:val="00676914"/>
    <w:rsid w:val="00681553"/>
    <w:rsid w:val="00681F24"/>
    <w:rsid w:val="00682B25"/>
    <w:rsid w:val="00687B3A"/>
    <w:rsid w:val="00692DD7"/>
    <w:rsid w:val="00697718"/>
    <w:rsid w:val="006B0CA3"/>
    <w:rsid w:val="006C4DCA"/>
    <w:rsid w:val="006D108C"/>
    <w:rsid w:val="006D15B6"/>
    <w:rsid w:val="006D2DD3"/>
    <w:rsid w:val="006D320A"/>
    <w:rsid w:val="006D6805"/>
    <w:rsid w:val="006E131E"/>
    <w:rsid w:val="006E328A"/>
    <w:rsid w:val="006E58CF"/>
    <w:rsid w:val="006E5C19"/>
    <w:rsid w:val="006F1EE1"/>
    <w:rsid w:val="00700926"/>
    <w:rsid w:val="00701949"/>
    <w:rsid w:val="00704ADC"/>
    <w:rsid w:val="00705814"/>
    <w:rsid w:val="00705FB5"/>
    <w:rsid w:val="007066B1"/>
    <w:rsid w:val="00707657"/>
    <w:rsid w:val="00713D44"/>
    <w:rsid w:val="00715C29"/>
    <w:rsid w:val="007327FE"/>
    <w:rsid w:val="007375C6"/>
    <w:rsid w:val="007469A8"/>
    <w:rsid w:val="007512C7"/>
    <w:rsid w:val="00752936"/>
    <w:rsid w:val="00754D79"/>
    <w:rsid w:val="00754DFD"/>
    <w:rsid w:val="0076201E"/>
    <w:rsid w:val="00762135"/>
    <w:rsid w:val="0076213A"/>
    <w:rsid w:val="00764497"/>
    <w:rsid w:val="007666D5"/>
    <w:rsid w:val="007751FE"/>
    <w:rsid w:val="007776A0"/>
    <w:rsid w:val="00777B09"/>
    <w:rsid w:val="00781ADF"/>
    <w:rsid w:val="00783D3E"/>
    <w:rsid w:val="00783FEB"/>
    <w:rsid w:val="00785842"/>
    <w:rsid w:val="007865CB"/>
    <w:rsid w:val="00793E1B"/>
    <w:rsid w:val="00793F01"/>
    <w:rsid w:val="007A5EE5"/>
    <w:rsid w:val="007A7E7B"/>
    <w:rsid w:val="007B1038"/>
    <w:rsid w:val="007B2E77"/>
    <w:rsid w:val="007B2F12"/>
    <w:rsid w:val="007C277B"/>
    <w:rsid w:val="007D5CC1"/>
    <w:rsid w:val="007D64E3"/>
    <w:rsid w:val="007E10C6"/>
    <w:rsid w:val="007F098D"/>
    <w:rsid w:val="007F4B97"/>
    <w:rsid w:val="007F6FB9"/>
    <w:rsid w:val="007F7A4D"/>
    <w:rsid w:val="00801B83"/>
    <w:rsid w:val="0080357D"/>
    <w:rsid w:val="00820D1B"/>
    <w:rsid w:val="008217B5"/>
    <w:rsid w:val="00823333"/>
    <w:rsid w:val="00823E5A"/>
    <w:rsid w:val="008423FF"/>
    <w:rsid w:val="00845872"/>
    <w:rsid w:val="00846D75"/>
    <w:rsid w:val="00852E8E"/>
    <w:rsid w:val="008552CB"/>
    <w:rsid w:val="00857FC8"/>
    <w:rsid w:val="0086075A"/>
    <w:rsid w:val="0086651C"/>
    <w:rsid w:val="00875896"/>
    <w:rsid w:val="0088272E"/>
    <w:rsid w:val="008A4DFB"/>
    <w:rsid w:val="008B6331"/>
    <w:rsid w:val="008B789E"/>
    <w:rsid w:val="008D7879"/>
    <w:rsid w:val="008E21B4"/>
    <w:rsid w:val="008E5E59"/>
    <w:rsid w:val="008F32B7"/>
    <w:rsid w:val="00914119"/>
    <w:rsid w:val="00920199"/>
    <w:rsid w:val="00920835"/>
    <w:rsid w:val="00921868"/>
    <w:rsid w:val="00941875"/>
    <w:rsid w:val="00944A92"/>
    <w:rsid w:val="00951791"/>
    <w:rsid w:val="00951F6B"/>
    <w:rsid w:val="009528CA"/>
    <w:rsid w:val="00954E45"/>
    <w:rsid w:val="00955A08"/>
    <w:rsid w:val="009579F1"/>
    <w:rsid w:val="00957E66"/>
    <w:rsid w:val="00965998"/>
    <w:rsid w:val="0097577D"/>
    <w:rsid w:val="009823C9"/>
    <w:rsid w:val="00983D4C"/>
    <w:rsid w:val="00985557"/>
    <w:rsid w:val="009B1B4D"/>
    <w:rsid w:val="009C33D9"/>
    <w:rsid w:val="009D2FCD"/>
    <w:rsid w:val="009E09C6"/>
    <w:rsid w:val="009E35D2"/>
    <w:rsid w:val="009E4ACA"/>
    <w:rsid w:val="009F2985"/>
    <w:rsid w:val="009F4070"/>
    <w:rsid w:val="009F40AC"/>
    <w:rsid w:val="00A05DBF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23C7"/>
    <w:rsid w:val="00A63D90"/>
    <w:rsid w:val="00A65849"/>
    <w:rsid w:val="00A663F2"/>
    <w:rsid w:val="00A75675"/>
    <w:rsid w:val="00A76E53"/>
    <w:rsid w:val="00A80BC7"/>
    <w:rsid w:val="00A811D5"/>
    <w:rsid w:val="00A86303"/>
    <w:rsid w:val="00A9265C"/>
    <w:rsid w:val="00A9607B"/>
    <w:rsid w:val="00A96C48"/>
    <w:rsid w:val="00AA2A29"/>
    <w:rsid w:val="00AA7B06"/>
    <w:rsid w:val="00AB2091"/>
    <w:rsid w:val="00AB2CF1"/>
    <w:rsid w:val="00AB3448"/>
    <w:rsid w:val="00AC0290"/>
    <w:rsid w:val="00AD0651"/>
    <w:rsid w:val="00AD0669"/>
    <w:rsid w:val="00AD208A"/>
    <w:rsid w:val="00AD4A3C"/>
    <w:rsid w:val="00AD6B83"/>
    <w:rsid w:val="00AE0ABA"/>
    <w:rsid w:val="00AE3177"/>
    <w:rsid w:val="00AE3CEF"/>
    <w:rsid w:val="00AE7800"/>
    <w:rsid w:val="00AF53EB"/>
    <w:rsid w:val="00AF5CF0"/>
    <w:rsid w:val="00AF61EB"/>
    <w:rsid w:val="00B05B20"/>
    <w:rsid w:val="00B12C44"/>
    <w:rsid w:val="00B22ED9"/>
    <w:rsid w:val="00B31282"/>
    <w:rsid w:val="00B35772"/>
    <w:rsid w:val="00B50C44"/>
    <w:rsid w:val="00B5209B"/>
    <w:rsid w:val="00B542D4"/>
    <w:rsid w:val="00B54421"/>
    <w:rsid w:val="00B54EEA"/>
    <w:rsid w:val="00B55141"/>
    <w:rsid w:val="00B553A0"/>
    <w:rsid w:val="00B642B8"/>
    <w:rsid w:val="00B67A31"/>
    <w:rsid w:val="00B75ED6"/>
    <w:rsid w:val="00B817E2"/>
    <w:rsid w:val="00B81F17"/>
    <w:rsid w:val="00B945B6"/>
    <w:rsid w:val="00BB6C9A"/>
    <w:rsid w:val="00BB70FB"/>
    <w:rsid w:val="00BC075E"/>
    <w:rsid w:val="00BC1DA3"/>
    <w:rsid w:val="00BD2D7C"/>
    <w:rsid w:val="00BD3365"/>
    <w:rsid w:val="00BE023D"/>
    <w:rsid w:val="00BE13C0"/>
    <w:rsid w:val="00BE3398"/>
    <w:rsid w:val="00BF22FC"/>
    <w:rsid w:val="00C1245E"/>
    <w:rsid w:val="00C2108E"/>
    <w:rsid w:val="00C228C5"/>
    <w:rsid w:val="00C24EA8"/>
    <w:rsid w:val="00C26026"/>
    <w:rsid w:val="00C272C0"/>
    <w:rsid w:val="00C2747F"/>
    <w:rsid w:val="00C33468"/>
    <w:rsid w:val="00C34330"/>
    <w:rsid w:val="00C3475E"/>
    <w:rsid w:val="00C40C06"/>
    <w:rsid w:val="00C443EB"/>
    <w:rsid w:val="00C457F4"/>
    <w:rsid w:val="00C47B3B"/>
    <w:rsid w:val="00C5145E"/>
    <w:rsid w:val="00C55E91"/>
    <w:rsid w:val="00C56517"/>
    <w:rsid w:val="00C70CA1"/>
    <w:rsid w:val="00C740AC"/>
    <w:rsid w:val="00C80E03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297C"/>
    <w:rsid w:val="00CB57FC"/>
    <w:rsid w:val="00CB61D6"/>
    <w:rsid w:val="00CC0251"/>
    <w:rsid w:val="00CC02A4"/>
    <w:rsid w:val="00CC4A96"/>
    <w:rsid w:val="00CC6C71"/>
    <w:rsid w:val="00CD11FC"/>
    <w:rsid w:val="00CD390E"/>
    <w:rsid w:val="00CD3CA9"/>
    <w:rsid w:val="00CD71C4"/>
    <w:rsid w:val="00CD73CC"/>
    <w:rsid w:val="00CE6C4B"/>
    <w:rsid w:val="00CF12C6"/>
    <w:rsid w:val="00CF2B2F"/>
    <w:rsid w:val="00CF6292"/>
    <w:rsid w:val="00CF6B12"/>
    <w:rsid w:val="00D02EB8"/>
    <w:rsid w:val="00D0479B"/>
    <w:rsid w:val="00D152E4"/>
    <w:rsid w:val="00D1753D"/>
    <w:rsid w:val="00D23EFA"/>
    <w:rsid w:val="00D34B66"/>
    <w:rsid w:val="00D36E3D"/>
    <w:rsid w:val="00D63339"/>
    <w:rsid w:val="00D7120B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236D"/>
    <w:rsid w:val="00DB7107"/>
    <w:rsid w:val="00DC6660"/>
    <w:rsid w:val="00DC79C8"/>
    <w:rsid w:val="00DD03B9"/>
    <w:rsid w:val="00DD2162"/>
    <w:rsid w:val="00DD6EB4"/>
    <w:rsid w:val="00DE38F3"/>
    <w:rsid w:val="00DE3C58"/>
    <w:rsid w:val="00DF1076"/>
    <w:rsid w:val="00DF26AA"/>
    <w:rsid w:val="00DF492F"/>
    <w:rsid w:val="00DF7ED6"/>
    <w:rsid w:val="00E02CDE"/>
    <w:rsid w:val="00E0654D"/>
    <w:rsid w:val="00E11452"/>
    <w:rsid w:val="00E14D3F"/>
    <w:rsid w:val="00E227F0"/>
    <w:rsid w:val="00E22F24"/>
    <w:rsid w:val="00E23656"/>
    <w:rsid w:val="00E26BB8"/>
    <w:rsid w:val="00E27B8B"/>
    <w:rsid w:val="00E4046E"/>
    <w:rsid w:val="00E42AED"/>
    <w:rsid w:val="00E4451A"/>
    <w:rsid w:val="00E4562F"/>
    <w:rsid w:val="00E72419"/>
    <w:rsid w:val="00E72975"/>
    <w:rsid w:val="00E72F2E"/>
    <w:rsid w:val="00E7465A"/>
    <w:rsid w:val="00E75140"/>
    <w:rsid w:val="00E77545"/>
    <w:rsid w:val="00E9119D"/>
    <w:rsid w:val="00E92238"/>
    <w:rsid w:val="00E954BE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1292E"/>
    <w:rsid w:val="00F226CA"/>
    <w:rsid w:val="00F239D1"/>
    <w:rsid w:val="00F322E1"/>
    <w:rsid w:val="00F342F7"/>
    <w:rsid w:val="00F40FEC"/>
    <w:rsid w:val="00F42549"/>
    <w:rsid w:val="00F6188C"/>
    <w:rsid w:val="00F61BC0"/>
    <w:rsid w:val="00F625A5"/>
    <w:rsid w:val="00F63ADF"/>
    <w:rsid w:val="00F63BBC"/>
    <w:rsid w:val="00F8007A"/>
    <w:rsid w:val="00F803A3"/>
    <w:rsid w:val="00F815CD"/>
    <w:rsid w:val="00F92F48"/>
    <w:rsid w:val="00F96A96"/>
    <w:rsid w:val="00FA2459"/>
    <w:rsid w:val="00FA50D3"/>
    <w:rsid w:val="00FA5C55"/>
    <w:rsid w:val="00FB05DD"/>
    <w:rsid w:val="00FB15A7"/>
    <w:rsid w:val="00FB3DFD"/>
    <w:rsid w:val="00FC306B"/>
    <w:rsid w:val="00FC67CF"/>
    <w:rsid w:val="00FD108F"/>
    <w:rsid w:val="00FD6763"/>
    <w:rsid w:val="00FE1F73"/>
    <w:rsid w:val="00FE556E"/>
    <w:rsid w:val="00FF224A"/>
    <w:rsid w:val="00FF5902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762135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983D4C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0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26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7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16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iblio-online.ru/bcode/421091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377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6887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2651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1043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7590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______________________1.docm"/><Relationship Id="rId14" Type="http://schemas.openxmlformats.org/officeDocument/2006/relationships/hyperlink" Target="http://www.iprbookshop.ru/72995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8F96-D4B6-4AD1-B66B-F6C778A5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7457</Words>
  <Characters>42509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49867</CharactersWithSpaces>
  <SharedDoc>false</SharedDoc>
  <HLinks>
    <vt:vector size="36" baseType="variant"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http://www.iprbookshop.ru/6327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36</cp:revision>
  <cp:lastPrinted>2018-11-22T07:56:00Z</cp:lastPrinted>
  <dcterms:created xsi:type="dcterms:W3CDTF">2018-11-21T12:06:00Z</dcterms:created>
  <dcterms:modified xsi:type="dcterms:W3CDTF">2023-06-21T05:49:00Z</dcterms:modified>
</cp:coreProperties>
</file>